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2D7F9" w14:textId="77777777" w:rsidR="00CA6983" w:rsidRDefault="00ED0832" w:rsidP="00CA6983">
      <w:pPr>
        <w:ind w:right="5670"/>
        <w:jc w:val="center"/>
      </w:pPr>
      <w:r w:rsidRPr="009B6705">
        <w:rPr>
          <w:rFonts w:ascii="Arial" w:hAnsi="Arial" w:cs="Arial"/>
          <w:b/>
          <w:noProof/>
          <w:sz w:val="22"/>
          <w:lang w:eastAsia="hr-HR"/>
        </w:rPr>
        <w:drawing>
          <wp:inline distT="0" distB="0" distL="0" distR="0" wp14:anchorId="2E38CC92" wp14:editId="540CC4D2">
            <wp:extent cx="360000" cy="464062"/>
            <wp:effectExtent l="0" t="0" r="2540" b="0"/>
            <wp:docPr id="1" name="Picture 2" descr="_gupDocume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_gupDocument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00" cy="464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2A449B7" w14:textId="77777777" w:rsidR="00CA6983" w:rsidRDefault="00663961" w:rsidP="00CA6983">
      <w:pPr>
        <w:ind w:right="5670"/>
        <w:jc w:val="center"/>
      </w:pPr>
      <w:r>
        <w:t>REPUBLIKA HRVATSKA</w:t>
      </w:r>
    </w:p>
    <w:p w14:paraId="23ACDECE" w14:textId="77777777" w:rsidR="00CA6983" w:rsidRDefault="00663961" w:rsidP="00CA6983">
      <w:pPr>
        <w:ind w:right="5670"/>
        <w:jc w:val="center"/>
      </w:pPr>
      <w:r>
        <w:t>PRIMORSKO-GORANSKA ŽUPANIJA</w:t>
      </w:r>
    </w:p>
    <w:p w14:paraId="45B1D97F" w14:textId="77777777" w:rsidR="00B46006" w:rsidRPr="00E5365E" w:rsidRDefault="00B46006" w:rsidP="00B46006">
      <w:pPr>
        <w:rPr>
          <w:rFonts w:ascii="Times New Roman" w:hAnsi="Times New Roman"/>
          <w:sz w:val="22"/>
        </w:rPr>
      </w:pPr>
      <w:r w:rsidRPr="00E5365E">
        <w:rPr>
          <w:rFonts w:ascii="Times New Roman" w:hAnsi="Times New Roman"/>
          <w:noProof/>
          <w:sz w:val="22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3CD6EC81" wp14:editId="1C3BD414">
                <wp:simplePos x="0" y="0"/>
                <wp:positionH relativeFrom="column">
                  <wp:posOffset>457200</wp:posOffset>
                </wp:positionH>
                <wp:positionV relativeFrom="paragraph">
                  <wp:posOffset>198755</wp:posOffset>
                </wp:positionV>
                <wp:extent cx="1362710" cy="448310"/>
                <wp:effectExtent l="0" t="1270" r="3175" b="0"/>
                <wp:wrapNone/>
                <wp:docPr id="3" name="Tekstni okvi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710" cy="448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2A767A" w14:textId="77777777" w:rsidR="00B46006" w:rsidRDefault="00B46006" w:rsidP="00B4600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14:paraId="6C0FE63B" w14:textId="77777777" w:rsidR="00B46006" w:rsidRDefault="00B46006" w:rsidP="00B4600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14:paraId="39006350" w14:textId="77777777" w:rsidR="00B46006" w:rsidRDefault="00B46006" w:rsidP="00B46006"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51218 DRAŽICE</w:t>
                            </w:r>
                          </w:p>
                          <w:p w14:paraId="5EEED3E5" w14:textId="77777777" w:rsidR="00B46006" w:rsidRDefault="00B46006" w:rsidP="00B4600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D6EC81" id="_x0000_t202" coordsize="21600,21600" o:spt="202" path="m,l,21600r21600,l21600,xe">
                <v:stroke joinstyle="miter"/>
                <v:path gradientshapeok="t" o:connecttype="rect"/>
              </v:shapetype>
              <v:shape id="Tekstni okvir 3" o:spid="_x0000_s1026" type="#_x0000_t202" style="position:absolute;left:0;text-align:left;margin-left:36pt;margin-top:15.65pt;width:107.3pt;height:35.3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" stroked="f">
                <v:textbox inset="0,0,0,0">
                  <w:txbxContent>
                    <w:p w14:paraId="042A767A" w14:textId="77777777" w:rsidR="00B46006" w:rsidRDefault="00B46006" w:rsidP="00B46006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14:paraId="6C0FE63B" w14:textId="77777777" w:rsidR="00B46006" w:rsidRDefault="00B46006" w:rsidP="00B46006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sz w:val="16"/>
                          <w:szCs w:val="16"/>
                        </w:rPr>
                        <w:t>Dražičkih boraca 64</w:t>
                      </w:r>
                    </w:p>
                    <w:p w14:paraId="39006350" w14:textId="77777777" w:rsidR="00B46006" w:rsidRDefault="00B46006" w:rsidP="00B46006">
                      <w:r>
                        <w:rPr>
                          <w:sz w:val="16"/>
                          <w:szCs w:val="16"/>
                        </w:rPr>
                        <w:t xml:space="preserve">       51218 DRAŽICE</w:t>
                      </w:r>
                    </w:p>
                    <w:p w14:paraId="5EEED3E5" w14:textId="77777777" w:rsidR="00B46006" w:rsidRDefault="00B46006" w:rsidP="00B46006"/>
                  </w:txbxContent>
                </v:textbox>
              </v:shape>
            </w:pict>
          </mc:Fallback>
        </mc:AlternateContent>
      </w:r>
      <w:r w:rsidRPr="00E5365E">
        <w:rPr>
          <w:rFonts w:ascii="Times New Roman" w:hAnsi="Times New Roman"/>
          <w:sz w:val="22"/>
        </w:rPr>
        <w:t xml:space="preserve"> </w:t>
      </w:r>
    </w:p>
    <w:p w14:paraId="52F1C955" w14:textId="77777777" w:rsidR="00B46006" w:rsidRPr="00E5365E" w:rsidRDefault="00B46006" w:rsidP="00B46006">
      <w:pPr>
        <w:rPr>
          <w:rFonts w:ascii="Times New Roman" w:hAnsi="Times New Roman"/>
          <w:sz w:val="22"/>
        </w:rPr>
      </w:pPr>
      <w:r w:rsidRPr="00E5365E">
        <w:rPr>
          <w:rFonts w:ascii="Times New Roman" w:hAnsi="Times New Roman"/>
          <w:noProof/>
          <w:sz w:val="22"/>
        </w:rPr>
        <w:drawing>
          <wp:inline distT="0" distB="0" distL="0" distR="0" wp14:anchorId="3E43B41F" wp14:editId="4661CD39">
            <wp:extent cx="297180" cy="457200"/>
            <wp:effectExtent l="0" t="0" r="762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365E">
        <w:rPr>
          <w:rFonts w:ascii="Times New Roman" w:hAnsi="Times New Roman"/>
          <w:sz w:val="22"/>
        </w:rPr>
        <w:t xml:space="preserve">    </w:t>
      </w:r>
    </w:p>
    <w:p w14:paraId="20C5A6CF" w14:textId="77777777" w:rsidR="00B46006" w:rsidRDefault="00B46006" w:rsidP="00B46006">
      <w:pPr>
        <w:rPr>
          <w:rFonts w:ascii="Times New Roman" w:hAnsi="Times New Roman"/>
          <w:sz w:val="22"/>
        </w:rPr>
      </w:pPr>
    </w:p>
    <w:p w14:paraId="599D2060" w14:textId="076F4638" w:rsidR="00B46006" w:rsidRPr="00B46006" w:rsidRDefault="00B46006" w:rsidP="00B46006">
      <w:pPr>
        <w:rPr>
          <w:rFonts w:ascii="Times New Roman" w:hAnsi="Times New Roman" w:cs="Times New Roman"/>
          <w:b/>
          <w:bCs/>
          <w:sz w:val="22"/>
        </w:rPr>
      </w:pPr>
      <w:r w:rsidRPr="00B46006">
        <w:rPr>
          <w:rFonts w:ascii="Times New Roman" w:hAnsi="Times New Roman" w:cs="Times New Roman"/>
          <w:b/>
          <w:bCs/>
          <w:sz w:val="22"/>
        </w:rPr>
        <w:t>Općinski načelnik Općine Jelenje</w:t>
      </w:r>
    </w:p>
    <w:p w14:paraId="52E57FE6" w14:textId="77777777" w:rsidR="00B46006" w:rsidRPr="00B46006" w:rsidRDefault="00B46006" w:rsidP="00B46006">
      <w:pPr>
        <w:rPr>
          <w:rFonts w:ascii="Times New Roman" w:hAnsi="Times New Roman" w:cs="Times New Roman"/>
          <w:b/>
          <w:bCs/>
          <w:sz w:val="22"/>
        </w:rPr>
      </w:pPr>
    </w:p>
    <w:p w14:paraId="7BEFE028" w14:textId="77777777" w:rsidR="00B46006" w:rsidRPr="00B46006" w:rsidRDefault="00B46006" w:rsidP="00B46006">
      <w:pPr>
        <w:autoSpaceDE w:val="0"/>
        <w:rPr>
          <w:rFonts w:ascii="Times New Roman" w:hAnsi="Times New Roman" w:cs="Times New Roman"/>
          <w:color w:val="000000"/>
          <w:szCs w:val="24"/>
        </w:rPr>
      </w:pPr>
      <w:r w:rsidRPr="00B46006">
        <w:rPr>
          <w:rFonts w:ascii="Times New Roman" w:hAnsi="Times New Roman" w:cs="Times New Roman"/>
          <w:szCs w:val="24"/>
        </w:rPr>
        <w:t>KLASA:350-01/20-01/1</w:t>
      </w:r>
    </w:p>
    <w:p w14:paraId="3C776434" w14:textId="64BE28AE" w:rsidR="00B46006" w:rsidRPr="00B46006" w:rsidRDefault="00B46006" w:rsidP="00B46006">
      <w:pPr>
        <w:autoSpaceDE w:val="0"/>
        <w:rPr>
          <w:rFonts w:ascii="Times New Roman" w:hAnsi="Times New Roman" w:cs="Times New Roman"/>
          <w:szCs w:val="24"/>
        </w:rPr>
      </w:pPr>
      <w:r w:rsidRPr="00B46006">
        <w:rPr>
          <w:rFonts w:ascii="Times New Roman" w:hAnsi="Times New Roman" w:cs="Times New Roman"/>
          <w:color w:val="000000"/>
          <w:szCs w:val="24"/>
        </w:rPr>
        <w:t>URBROJ</w:t>
      </w:r>
      <w:r w:rsidRPr="00B46006">
        <w:rPr>
          <w:rFonts w:ascii="Times New Roman" w:hAnsi="Times New Roman" w:cs="Times New Roman"/>
          <w:szCs w:val="24"/>
        </w:rPr>
        <w:t>:2170/04-01-21-</w:t>
      </w:r>
      <w:r w:rsidRPr="00B46006">
        <w:rPr>
          <w:rFonts w:ascii="Times New Roman" w:hAnsi="Times New Roman" w:cs="Times New Roman"/>
          <w:szCs w:val="24"/>
        </w:rPr>
        <w:t>10</w:t>
      </w:r>
    </w:p>
    <w:p w14:paraId="4B4BFA87" w14:textId="41A392DC" w:rsidR="00B46006" w:rsidRPr="00B46006" w:rsidRDefault="00B46006" w:rsidP="00B46006">
      <w:pPr>
        <w:rPr>
          <w:rFonts w:ascii="Times New Roman" w:hAnsi="Times New Roman" w:cs="Times New Roman"/>
          <w:color w:val="0000FF"/>
          <w:szCs w:val="24"/>
        </w:rPr>
      </w:pPr>
      <w:r w:rsidRPr="00B46006">
        <w:rPr>
          <w:rFonts w:ascii="Times New Roman" w:hAnsi="Times New Roman" w:cs="Times New Roman"/>
          <w:szCs w:val="24"/>
        </w:rPr>
        <w:t xml:space="preserve">Dražice, </w:t>
      </w:r>
      <w:r w:rsidRPr="00B46006">
        <w:rPr>
          <w:rFonts w:ascii="Times New Roman" w:hAnsi="Times New Roman" w:cs="Times New Roman"/>
          <w:szCs w:val="24"/>
        </w:rPr>
        <w:t>08</w:t>
      </w:r>
      <w:r w:rsidRPr="00B46006">
        <w:rPr>
          <w:rFonts w:ascii="Times New Roman" w:hAnsi="Times New Roman" w:cs="Times New Roman"/>
          <w:szCs w:val="24"/>
        </w:rPr>
        <w:t>.</w:t>
      </w:r>
      <w:r w:rsidRPr="00B46006">
        <w:rPr>
          <w:rFonts w:ascii="Times New Roman" w:hAnsi="Times New Roman" w:cs="Times New Roman"/>
          <w:szCs w:val="24"/>
        </w:rPr>
        <w:t>6</w:t>
      </w:r>
      <w:r w:rsidRPr="00B46006">
        <w:rPr>
          <w:rFonts w:ascii="Times New Roman" w:hAnsi="Times New Roman" w:cs="Times New Roman"/>
          <w:szCs w:val="24"/>
        </w:rPr>
        <w:t xml:space="preserve">.2021. </w:t>
      </w:r>
    </w:p>
    <w:p w14:paraId="5BDD32F6" w14:textId="77777777" w:rsidR="00663961" w:rsidRPr="00B46006" w:rsidRDefault="00663961">
      <w:pPr>
        <w:rPr>
          <w:rFonts w:ascii="Times New Roman" w:hAnsi="Times New Roman" w:cs="Times New Roman"/>
        </w:rPr>
      </w:pPr>
    </w:p>
    <w:p w14:paraId="4FF8EE51" w14:textId="77777777" w:rsidR="00CA6983" w:rsidRPr="00B46006" w:rsidRDefault="00CA6983">
      <w:pPr>
        <w:rPr>
          <w:rFonts w:ascii="Times New Roman" w:hAnsi="Times New Roman" w:cs="Times New Roman"/>
        </w:rPr>
      </w:pPr>
    </w:p>
    <w:p w14:paraId="1BDB894C" w14:textId="5A02FF01" w:rsidR="00663961" w:rsidRPr="00442496" w:rsidRDefault="00663961" w:rsidP="00B46006">
      <w:pPr>
        <w:rPr>
          <w:rFonts w:ascii="Times New Roman" w:hAnsi="Times New Roman" w:cs="Times New Roman"/>
          <w:szCs w:val="24"/>
        </w:rPr>
      </w:pPr>
      <w:r w:rsidRPr="00442496">
        <w:rPr>
          <w:rFonts w:ascii="Times New Roman" w:hAnsi="Times New Roman" w:cs="Times New Roman"/>
          <w:szCs w:val="24"/>
        </w:rPr>
        <w:t xml:space="preserve">Na temelju članka 48. Zakona o lokalnoj i </w:t>
      </w:r>
      <w:r w:rsidR="00CA6983" w:rsidRPr="00442496">
        <w:rPr>
          <w:rFonts w:ascii="Times New Roman" w:hAnsi="Times New Roman" w:cs="Times New Roman"/>
          <w:szCs w:val="24"/>
        </w:rPr>
        <w:t>područnoj</w:t>
      </w:r>
      <w:r w:rsidRPr="00442496">
        <w:rPr>
          <w:rFonts w:ascii="Times New Roman" w:hAnsi="Times New Roman" w:cs="Times New Roman"/>
          <w:szCs w:val="24"/>
        </w:rPr>
        <w:t xml:space="preserve"> (regionalnog) samoupravi (Narodne novine br. 33/01, 60/01, 129/05, 109/07, 125/08, 36/09, 36/09, 150/11, 144/12, 19/13 - pročišćeni tekst, 137/15 - ispravak, 123/17, 98/19, 144/20) i članka </w:t>
      </w:r>
      <w:r w:rsidR="00B46006" w:rsidRPr="00442496">
        <w:rPr>
          <w:rFonts w:ascii="Times New Roman" w:hAnsi="Times New Roman" w:cs="Times New Roman"/>
          <w:szCs w:val="24"/>
        </w:rPr>
        <w:t>33</w:t>
      </w:r>
      <w:r w:rsidRPr="00442496">
        <w:rPr>
          <w:rFonts w:ascii="Times New Roman" w:hAnsi="Times New Roman" w:cs="Times New Roman"/>
          <w:szCs w:val="24"/>
        </w:rPr>
        <w:t xml:space="preserve">. Statuta Općine Jelenje </w:t>
      </w:r>
      <w:r w:rsidR="00B46006" w:rsidRPr="00442496">
        <w:rPr>
          <w:rFonts w:ascii="Times New Roman" w:hAnsi="Times New Roman" w:cs="Times New Roman"/>
          <w:szCs w:val="24"/>
        </w:rPr>
        <w:t>("Službene novine Primorsko-goranske županije“ broj 33/09, 13/13 i Službene novine Općine Jelenje br. 06/16, 17/17, 5/18, 11/18, 29/20, 39/5)</w:t>
      </w:r>
      <w:r w:rsidR="00442496" w:rsidRPr="00442496">
        <w:rPr>
          <w:rFonts w:ascii="Times New Roman" w:hAnsi="Times New Roman" w:cs="Times New Roman"/>
          <w:szCs w:val="24"/>
        </w:rPr>
        <w:t xml:space="preserve"> općinski </w:t>
      </w:r>
      <w:r w:rsidRPr="00442496">
        <w:rPr>
          <w:rFonts w:ascii="Times New Roman" w:hAnsi="Times New Roman" w:cs="Times New Roman"/>
          <w:szCs w:val="24"/>
        </w:rPr>
        <w:t xml:space="preserve">načelnik Općine Jelenje dana </w:t>
      </w:r>
      <w:r w:rsidR="00B46006" w:rsidRPr="00442496">
        <w:rPr>
          <w:rFonts w:ascii="Times New Roman" w:hAnsi="Times New Roman" w:cs="Times New Roman"/>
          <w:szCs w:val="24"/>
        </w:rPr>
        <w:t>08.</w:t>
      </w:r>
      <w:r w:rsidRPr="00442496">
        <w:rPr>
          <w:rFonts w:ascii="Times New Roman" w:hAnsi="Times New Roman" w:cs="Times New Roman"/>
          <w:szCs w:val="24"/>
        </w:rPr>
        <w:t xml:space="preserve"> lipnja 2021. godine donosi</w:t>
      </w:r>
    </w:p>
    <w:p w14:paraId="502EE35A" w14:textId="77777777" w:rsidR="00663961" w:rsidRPr="00442496" w:rsidRDefault="00663961" w:rsidP="00663961">
      <w:pPr>
        <w:rPr>
          <w:rFonts w:ascii="Times New Roman" w:hAnsi="Times New Roman" w:cs="Times New Roman"/>
          <w:szCs w:val="24"/>
        </w:rPr>
      </w:pPr>
    </w:p>
    <w:p w14:paraId="31D4DD1F" w14:textId="77777777" w:rsidR="00CA6983" w:rsidRPr="00B46006" w:rsidRDefault="00CA6983" w:rsidP="00663961">
      <w:pPr>
        <w:rPr>
          <w:rFonts w:ascii="Times New Roman" w:hAnsi="Times New Roman" w:cs="Times New Roman"/>
        </w:rPr>
      </w:pPr>
    </w:p>
    <w:p w14:paraId="4E33B78B" w14:textId="77777777" w:rsidR="00663961" w:rsidRPr="00B46006" w:rsidRDefault="00663961" w:rsidP="00ED0832">
      <w:pPr>
        <w:jc w:val="center"/>
        <w:rPr>
          <w:rFonts w:ascii="Times New Roman" w:hAnsi="Times New Roman" w:cs="Times New Roman"/>
          <w:b/>
          <w:spacing w:val="80"/>
          <w:sz w:val="28"/>
          <w:szCs w:val="28"/>
        </w:rPr>
      </w:pPr>
      <w:r w:rsidRPr="00B46006">
        <w:rPr>
          <w:rFonts w:ascii="Times New Roman" w:hAnsi="Times New Roman" w:cs="Times New Roman"/>
          <w:b/>
          <w:spacing w:val="80"/>
          <w:sz w:val="28"/>
          <w:szCs w:val="28"/>
        </w:rPr>
        <w:t>ZAK</w:t>
      </w:r>
      <w:r w:rsidRPr="00B46006">
        <w:rPr>
          <w:rFonts w:ascii="Times New Roman" w:hAnsi="Times New Roman" w:cs="Times New Roman"/>
          <w:b/>
          <w:sz w:val="28"/>
          <w:szCs w:val="28"/>
        </w:rPr>
        <w:t>L</w:t>
      </w:r>
      <w:r w:rsidRPr="00B46006">
        <w:rPr>
          <w:rFonts w:ascii="Times New Roman" w:hAnsi="Times New Roman" w:cs="Times New Roman"/>
          <w:b/>
          <w:spacing w:val="80"/>
          <w:sz w:val="28"/>
          <w:szCs w:val="28"/>
        </w:rPr>
        <w:t>JUČAK</w:t>
      </w:r>
    </w:p>
    <w:p w14:paraId="31151BB3" w14:textId="77777777" w:rsidR="00663961" w:rsidRPr="00B46006" w:rsidRDefault="00663961" w:rsidP="00663961">
      <w:pPr>
        <w:rPr>
          <w:rFonts w:ascii="Times New Roman" w:hAnsi="Times New Roman" w:cs="Times New Roman"/>
        </w:rPr>
      </w:pPr>
    </w:p>
    <w:p w14:paraId="11D47174" w14:textId="77D464A5" w:rsidR="00663961" w:rsidRPr="00B46006" w:rsidRDefault="00663961" w:rsidP="00B46006">
      <w:pPr>
        <w:ind w:left="284" w:hanging="284"/>
        <w:rPr>
          <w:rFonts w:ascii="Times New Roman" w:hAnsi="Times New Roman" w:cs="Times New Roman"/>
        </w:rPr>
      </w:pPr>
      <w:r w:rsidRPr="00B46006">
        <w:rPr>
          <w:rFonts w:ascii="Times New Roman" w:hAnsi="Times New Roman" w:cs="Times New Roman"/>
        </w:rPr>
        <w:t xml:space="preserve">1. </w:t>
      </w:r>
      <w:r w:rsidR="00ED0832" w:rsidRPr="00B46006">
        <w:rPr>
          <w:rFonts w:ascii="Times New Roman" w:hAnsi="Times New Roman" w:cs="Times New Roman"/>
        </w:rPr>
        <w:t xml:space="preserve">Izrada </w:t>
      </w:r>
      <w:r w:rsidR="00ED0832" w:rsidRPr="00B46006">
        <w:rPr>
          <w:rFonts w:ascii="Times New Roman" w:hAnsi="Times New Roman" w:cs="Times New Roman"/>
          <w:i/>
        </w:rPr>
        <w:t>IV. izmjena i dopuna Prostornog plana uređenja Općine Jelenje</w:t>
      </w:r>
      <w:r w:rsidR="00ED0832" w:rsidRPr="00B46006">
        <w:rPr>
          <w:rFonts w:ascii="Times New Roman" w:hAnsi="Times New Roman" w:cs="Times New Roman"/>
        </w:rPr>
        <w:t xml:space="preserve"> započela je donošenjem </w:t>
      </w:r>
      <w:r w:rsidR="00ED0832" w:rsidRPr="00B46006">
        <w:rPr>
          <w:rFonts w:ascii="Times New Roman" w:hAnsi="Times New Roman" w:cs="Times New Roman"/>
          <w:i/>
        </w:rPr>
        <w:t>Odluke o izradi IV. izmjena i dopuna Prostornog plana uređenja Općine Jelenje</w:t>
      </w:r>
      <w:r w:rsidR="00ED0832" w:rsidRPr="00B46006">
        <w:rPr>
          <w:rFonts w:ascii="Times New Roman" w:hAnsi="Times New Roman" w:cs="Times New Roman"/>
        </w:rPr>
        <w:t xml:space="preserve"> (Službene novine Općine Jelenje br. 13/18). </w:t>
      </w:r>
      <w:r w:rsidR="00442496">
        <w:rPr>
          <w:rFonts w:ascii="Times New Roman" w:hAnsi="Times New Roman" w:cs="Times New Roman"/>
        </w:rPr>
        <w:t>t</w:t>
      </w:r>
      <w:r w:rsidR="00ED0832" w:rsidRPr="00B46006">
        <w:rPr>
          <w:rFonts w:ascii="Times New Roman" w:hAnsi="Times New Roman" w:cs="Times New Roman"/>
        </w:rPr>
        <w:t xml:space="preserve">emeljem </w:t>
      </w:r>
      <w:r w:rsidR="00EC7D87" w:rsidRPr="00B46006">
        <w:rPr>
          <w:rFonts w:ascii="Times New Roman" w:hAnsi="Times New Roman" w:cs="Times New Roman"/>
        </w:rPr>
        <w:t xml:space="preserve">tada važećeg </w:t>
      </w:r>
      <w:r w:rsidR="00ED0832" w:rsidRPr="00B46006">
        <w:rPr>
          <w:rFonts w:ascii="Times New Roman" w:hAnsi="Times New Roman" w:cs="Times New Roman"/>
        </w:rPr>
        <w:t>članka 87. stavka 2. Zakona o prostornom uređenju (Narodne novine br. 153/13, 65/17, 114/18)</w:t>
      </w:r>
      <w:r w:rsidR="00442496">
        <w:rPr>
          <w:rFonts w:ascii="Times New Roman" w:hAnsi="Times New Roman" w:cs="Times New Roman"/>
        </w:rPr>
        <w:t xml:space="preserve">, te je </w:t>
      </w:r>
      <w:r w:rsidR="00ED0832" w:rsidRPr="00B46006">
        <w:rPr>
          <w:rFonts w:ascii="Times New Roman" w:hAnsi="Times New Roman" w:cs="Times New Roman"/>
        </w:rPr>
        <w:t>bilo potrebno u roku od dvije godine od donošenja odluke o izradi objaviti javnu raspravu, a ona u tom roku nije objavljena. Stoga je temeljem zakona odluka o izradi prestala važiti.</w:t>
      </w:r>
    </w:p>
    <w:p w14:paraId="1E11374D" w14:textId="77777777" w:rsidR="00CA6983" w:rsidRPr="00B46006" w:rsidRDefault="00CA6983" w:rsidP="00663961">
      <w:pPr>
        <w:rPr>
          <w:rFonts w:ascii="Times New Roman" w:hAnsi="Times New Roman" w:cs="Times New Roman"/>
        </w:rPr>
      </w:pPr>
    </w:p>
    <w:p w14:paraId="15833561" w14:textId="4526AD3D" w:rsidR="00ED0832" w:rsidRPr="00B46006" w:rsidRDefault="00ED0832" w:rsidP="00B46006">
      <w:pPr>
        <w:ind w:left="284" w:hanging="284"/>
        <w:rPr>
          <w:rFonts w:ascii="Times New Roman" w:hAnsi="Times New Roman" w:cs="Times New Roman"/>
        </w:rPr>
      </w:pPr>
      <w:r w:rsidRPr="00B46006">
        <w:rPr>
          <w:rFonts w:ascii="Times New Roman" w:hAnsi="Times New Roman" w:cs="Times New Roman"/>
        </w:rPr>
        <w:t>2. Nova odluka o izradi IV. izmjena i dopuna Prostornog plana uređenja Općine Jelenje donijet će se na Općinskom vijeću</w:t>
      </w:r>
      <w:r w:rsidR="00442496">
        <w:rPr>
          <w:rFonts w:ascii="Times New Roman" w:hAnsi="Times New Roman" w:cs="Times New Roman"/>
        </w:rPr>
        <w:t xml:space="preserve"> Općine Jelenje</w:t>
      </w:r>
      <w:r w:rsidRPr="00B46006">
        <w:rPr>
          <w:rFonts w:ascii="Times New Roman" w:hAnsi="Times New Roman" w:cs="Times New Roman"/>
        </w:rPr>
        <w:t>.</w:t>
      </w:r>
    </w:p>
    <w:p w14:paraId="65A38AC0" w14:textId="77777777" w:rsidR="00ED0832" w:rsidRPr="00B46006" w:rsidRDefault="00ED0832" w:rsidP="00663961">
      <w:pPr>
        <w:rPr>
          <w:rFonts w:ascii="Times New Roman" w:hAnsi="Times New Roman" w:cs="Times New Roman"/>
        </w:rPr>
      </w:pPr>
    </w:p>
    <w:p w14:paraId="4E0ED0A6" w14:textId="77777777" w:rsidR="00CA6983" w:rsidRPr="00B46006" w:rsidRDefault="00CA6983" w:rsidP="00663961">
      <w:pPr>
        <w:rPr>
          <w:rFonts w:ascii="Times New Roman" w:hAnsi="Times New Roman" w:cs="Times New Roman"/>
        </w:rPr>
      </w:pPr>
    </w:p>
    <w:p w14:paraId="7FA2B505" w14:textId="2A8061DB" w:rsidR="00B46006" w:rsidRPr="008D241A" w:rsidRDefault="008D241A" w:rsidP="008D241A">
      <w:pPr>
        <w:ind w:left="6237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r w:rsidR="00B46006" w:rsidRPr="008D241A">
        <w:rPr>
          <w:rFonts w:ascii="Times New Roman" w:hAnsi="Times New Roman" w:cs="Times New Roman"/>
          <w:bCs/>
        </w:rPr>
        <w:t xml:space="preserve">OPĆINSKI </w:t>
      </w:r>
      <w:r w:rsidR="00ED0832" w:rsidRPr="008D241A">
        <w:rPr>
          <w:rFonts w:ascii="Times New Roman" w:hAnsi="Times New Roman" w:cs="Times New Roman"/>
          <w:bCs/>
        </w:rPr>
        <w:t>NAČELNIK</w:t>
      </w:r>
      <w:r w:rsidR="00FB51C6" w:rsidRPr="008D241A">
        <w:rPr>
          <w:rFonts w:ascii="Times New Roman" w:hAnsi="Times New Roman" w:cs="Times New Roman"/>
          <w:bCs/>
        </w:rPr>
        <w:t xml:space="preserve"> </w:t>
      </w:r>
    </w:p>
    <w:p w14:paraId="75A586D5" w14:textId="77777777" w:rsidR="00B46006" w:rsidRPr="00B46006" w:rsidRDefault="00B46006" w:rsidP="00FB51C6">
      <w:pPr>
        <w:ind w:left="6237"/>
        <w:jc w:val="center"/>
        <w:rPr>
          <w:rFonts w:ascii="Times New Roman" w:hAnsi="Times New Roman" w:cs="Times New Roman"/>
          <w:b/>
        </w:rPr>
      </w:pPr>
    </w:p>
    <w:p w14:paraId="29675589" w14:textId="24A8ED42" w:rsidR="00ED0832" w:rsidRPr="00B46006" w:rsidRDefault="00377F7C" w:rsidP="00FB51C6">
      <w:pPr>
        <w:ind w:left="6237"/>
        <w:jc w:val="center"/>
        <w:rPr>
          <w:rFonts w:ascii="Times New Roman" w:hAnsi="Times New Roman" w:cs="Times New Roman"/>
        </w:rPr>
      </w:pPr>
      <w:r w:rsidRPr="00B46006">
        <w:rPr>
          <w:rFonts w:ascii="Times New Roman" w:hAnsi="Times New Roman" w:cs="Times New Roman"/>
        </w:rPr>
        <w:t>Robert Marčelja</w:t>
      </w:r>
      <w:r w:rsidR="00FB51C6" w:rsidRPr="00B46006">
        <w:rPr>
          <w:rFonts w:ascii="Times New Roman" w:hAnsi="Times New Roman" w:cs="Times New Roman"/>
        </w:rPr>
        <w:t xml:space="preserve">, </w:t>
      </w:r>
      <w:proofErr w:type="spellStart"/>
      <w:r w:rsidR="00FB51C6" w:rsidRPr="00B46006">
        <w:rPr>
          <w:rFonts w:ascii="Times New Roman" w:hAnsi="Times New Roman" w:cs="Times New Roman"/>
        </w:rPr>
        <w:t>bacc</w:t>
      </w:r>
      <w:proofErr w:type="spellEnd"/>
      <w:r w:rsidR="00FB51C6" w:rsidRPr="00B46006">
        <w:rPr>
          <w:rFonts w:ascii="Times New Roman" w:hAnsi="Times New Roman" w:cs="Times New Roman"/>
        </w:rPr>
        <w:t>. oec.</w:t>
      </w:r>
    </w:p>
    <w:p w14:paraId="7C492B74" w14:textId="77777777" w:rsidR="00663961" w:rsidRPr="00B46006" w:rsidRDefault="00663961" w:rsidP="00663961">
      <w:pPr>
        <w:rPr>
          <w:rFonts w:ascii="Times New Roman" w:hAnsi="Times New Roman" w:cs="Times New Roman"/>
        </w:rPr>
      </w:pPr>
    </w:p>
    <w:p w14:paraId="1E14F44F" w14:textId="77777777" w:rsidR="00CA6983" w:rsidRPr="00B46006" w:rsidRDefault="00CA6983" w:rsidP="00663961">
      <w:pPr>
        <w:rPr>
          <w:rFonts w:ascii="Times New Roman" w:hAnsi="Times New Roman" w:cs="Times New Roman"/>
        </w:rPr>
      </w:pPr>
    </w:p>
    <w:p w14:paraId="6DE658DE" w14:textId="77777777" w:rsidR="00706638" w:rsidRPr="00B46006" w:rsidRDefault="00706638" w:rsidP="00663961">
      <w:pPr>
        <w:rPr>
          <w:rFonts w:ascii="Times New Roman" w:hAnsi="Times New Roman" w:cs="Times New Roman"/>
        </w:rPr>
      </w:pPr>
    </w:p>
    <w:p w14:paraId="38EC27B9" w14:textId="3E00BDD6" w:rsidR="00CA6983" w:rsidRPr="00B46006" w:rsidRDefault="00CA6983" w:rsidP="00663961">
      <w:pPr>
        <w:rPr>
          <w:rFonts w:ascii="Times New Roman" w:hAnsi="Times New Roman" w:cs="Times New Roman"/>
        </w:rPr>
      </w:pPr>
      <w:r w:rsidRPr="00B46006">
        <w:rPr>
          <w:rFonts w:ascii="Times New Roman" w:hAnsi="Times New Roman" w:cs="Times New Roman"/>
        </w:rPr>
        <w:t>Dostaviti:</w:t>
      </w:r>
    </w:p>
    <w:p w14:paraId="3D7FA13F" w14:textId="77777777" w:rsidR="00B46006" w:rsidRPr="00B46006" w:rsidRDefault="00B46006" w:rsidP="00663961">
      <w:pPr>
        <w:rPr>
          <w:rFonts w:ascii="Times New Roman" w:hAnsi="Times New Roman" w:cs="Times New Roman"/>
        </w:rPr>
      </w:pPr>
    </w:p>
    <w:p w14:paraId="29161AF1" w14:textId="77777777" w:rsidR="00B46006" w:rsidRPr="00B46006" w:rsidRDefault="00B46006" w:rsidP="00B46006">
      <w:pPr>
        <w:pStyle w:val="Odlomakpopisa"/>
        <w:numPr>
          <w:ilvl w:val="0"/>
          <w:numId w:val="1"/>
        </w:numPr>
        <w:rPr>
          <w:rFonts w:ascii="Times New Roman" w:hAnsi="Times New Roman" w:cs="Times New Roman"/>
        </w:rPr>
      </w:pPr>
      <w:r w:rsidRPr="00B46006">
        <w:rPr>
          <w:rFonts w:ascii="Times New Roman" w:hAnsi="Times New Roman" w:cs="Times New Roman"/>
        </w:rPr>
        <w:t>Općinsko vijeće Općine Jelenje</w:t>
      </w:r>
    </w:p>
    <w:p w14:paraId="1F5580BE" w14:textId="5014559C" w:rsidR="00CA6983" w:rsidRPr="00B46006" w:rsidRDefault="00CA6983" w:rsidP="00B46006">
      <w:pPr>
        <w:pStyle w:val="Odlomakpopisa"/>
        <w:numPr>
          <w:ilvl w:val="0"/>
          <w:numId w:val="1"/>
        </w:numPr>
        <w:rPr>
          <w:rFonts w:ascii="Times New Roman" w:hAnsi="Times New Roman" w:cs="Times New Roman"/>
        </w:rPr>
      </w:pPr>
      <w:r w:rsidRPr="00B46006">
        <w:rPr>
          <w:rFonts w:ascii="Times New Roman" w:hAnsi="Times New Roman" w:cs="Times New Roman"/>
        </w:rPr>
        <w:t xml:space="preserve"> </w:t>
      </w:r>
      <w:proofErr w:type="spellStart"/>
      <w:r w:rsidRPr="00B46006">
        <w:rPr>
          <w:rFonts w:ascii="Times New Roman" w:hAnsi="Times New Roman" w:cs="Times New Roman"/>
        </w:rPr>
        <w:t>Pismorhrani</w:t>
      </w:r>
      <w:proofErr w:type="spellEnd"/>
    </w:p>
    <w:sectPr w:rsidR="00CA6983" w:rsidRPr="00B460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D7919"/>
    <w:multiLevelType w:val="hybridMultilevel"/>
    <w:tmpl w:val="98BABB0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c1MjKzMLIwNTYxNTVT0lEKTi0uzszPAykwqgUALsJvUCwAAAA="/>
  </w:docVars>
  <w:rsids>
    <w:rsidRoot w:val="00663961"/>
    <w:rsid w:val="001D054A"/>
    <w:rsid w:val="00377F7C"/>
    <w:rsid w:val="00413C9E"/>
    <w:rsid w:val="00442496"/>
    <w:rsid w:val="00461863"/>
    <w:rsid w:val="00533D01"/>
    <w:rsid w:val="005E5C7A"/>
    <w:rsid w:val="00663961"/>
    <w:rsid w:val="006E7872"/>
    <w:rsid w:val="00706638"/>
    <w:rsid w:val="00733FEE"/>
    <w:rsid w:val="007413DB"/>
    <w:rsid w:val="008D241A"/>
    <w:rsid w:val="00925870"/>
    <w:rsid w:val="0098356F"/>
    <w:rsid w:val="009C0EB3"/>
    <w:rsid w:val="009E48A0"/>
    <w:rsid w:val="00B46006"/>
    <w:rsid w:val="00BD2977"/>
    <w:rsid w:val="00C251D9"/>
    <w:rsid w:val="00CA6983"/>
    <w:rsid w:val="00CE583F"/>
    <w:rsid w:val="00CE5D28"/>
    <w:rsid w:val="00D206C2"/>
    <w:rsid w:val="00D210E8"/>
    <w:rsid w:val="00D46EF0"/>
    <w:rsid w:val="00E654D5"/>
    <w:rsid w:val="00EC7D87"/>
    <w:rsid w:val="00ED0832"/>
    <w:rsid w:val="00ED1CE2"/>
    <w:rsid w:val="00F76437"/>
    <w:rsid w:val="00F823CF"/>
    <w:rsid w:val="00FB5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2B0E3"/>
  <w15:docId w15:val="{3AFC00D1-EB72-437D-9332-B682BAD2B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6983"/>
    <w:pPr>
      <w:spacing w:after="0" w:line="240" w:lineRule="auto"/>
      <w:jc w:val="both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D083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D0832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B460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</dc:creator>
  <cp:lastModifiedBy>Gordana</cp:lastModifiedBy>
  <cp:revision>3</cp:revision>
  <cp:lastPrinted>2021-06-08T06:25:00Z</cp:lastPrinted>
  <dcterms:created xsi:type="dcterms:W3CDTF">2021-06-09T11:56:00Z</dcterms:created>
  <dcterms:modified xsi:type="dcterms:W3CDTF">2021-06-09T11:57:00Z</dcterms:modified>
</cp:coreProperties>
</file>