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F7167" w14:textId="0931683F" w:rsidR="00067092" w:rsidRDefault="00F8767D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723DCE02" w14:textId="17191D77" w:rsidR="00C37AFE" w:rsidRDefault="00F8767D" w:rsidP="00C37AFE">
      <w:pPr>
        <w:spacing w:line="259" w:lineRule="auto"/>
      </w:pPr>
      <w:r>
        <w:t>32/20), članak 19. Zakonom o lokalnoj i područnoj (regionalnoj) samoupravi ("Narodne novine" broj 33/01, 60/01, 129/05, 109/07, 125/08, 36/09, 150/11, 144/12, 19/13, 137/15 123/17, 98/19</w:t>
      </w:r>
      <w:r w:rsidR="00CC4FCC">
        <w:t>,144/20</w:t>
      </w:r>
      <w:r>
        <w:t xml:space="preserve">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 xml:space="preserve">), </w:t>
      </w:r>
      <w:r w:rsidR="00C37AFE">
        <w:t xml:space="preserve">Općinsko vijeće Općine Jelenje na </w:t>
      </w:r>
      <w:r w:rsidR="008209D5">
        <w:t>4</w:t>
      </w:r>
      <w:r w:rsidR="00C37AFE" w:rsidRPr="009D209E">
        <w:t xml:space="preserve">. sjednici održanoj dana </w:t>
      </w:r>
      <w:r w:rsidR="008209D5">
        <w:t>16.11.</w:t>
      </w:r>
      <w:r w:rsidR="00C37AFE" w:rsidRPr="009D209E">
        <w:t xml:space="preserve"> 20</w:t>
      </w:r>
      <w:r w:rsidR="00C37AFE">
        <w:t>21</w:t>
      </w:r>
      <w:r w:rsidR="00C37AFE" w:rsidRPr="009D209E">
        <w:t xml:space="preserve">. godine </w:t>
      </w:r>
      <w:r w:rsidR="005C1F2D">
        <w:t>donijelo</w:t>
      </w:r>
      <w:r w:rsidR="00C37AFE">
        <w:t xml:space="preserve"> je </w:t>
      </w:r>
    </w:p>
    <w:p w14:paraId="3BE4CEA5" w14:textId="48152447" w:rsidR="00067092" w:rsidRDefault="00F8767D" w:rsidP="00C37AFE">
      <w:r>
        <w:t xml:space="preserve"> </w:t>
      </w:r>
    </w:p>
    <w:p w14:paraId="53D8552D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1343533" w14:textId="17489B3B" w:rsidR="005C1F2D" w:rsidRDefault="005C1F2D" w:rsidP="003E5F54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06F405CB" w:rsidR="00067092" w:rsidRDefault="008209D5" w:rsidP="003E5F54">
      <w:pPr>
        <w:spacing w:after="29" w:line="259" w:lineRule="auto"/>
        <w:ind w:left="0" w:right="23" w:firstLine="0"/>
        <w:jc w:val="center"/>
      </w:pPr>
      <w:r>
        <w:rPr>
          <w:b/>
        </w:rPr>
        <w:t>I</w:t>
      </w:r>
      <w:r w:rsidR="00F8767D">
        <w:rPr>
          <w:b/>
        </w:rPr>
        <w:t>I. IZMJEN</w:t>
      </w:r>
      <w:r w:rsidR="005C1F2D">
        <w:rPr>
          <w:b/>
        </w:rPr>
        <w:t>AMA</w:t>
      </w:r>
      <w:r w:rsidR="00F8767D">
        <w:rPr>
          <w:b/>
        </w:rPr>
        <w:t xml:space="preserve"> I DOPUN</w:t>
      </w:r>
      <w:r w:rsidR="005C1F2D">
        <w:rPr>
          <w:b/>
        </w:rPr>
        <w:t>AMA</w:t>
      </w:r>
      <w:r w:rsidR="00F8767D">
        <w:rPr>
          <w:b/>
        </w:rPr>
        <w:t xml:space="preserve"> PROGRAMA</w:t>
      </w:r>
    </w:p>
    <w:p w14:paraId="09A2AFCC" w14:textId="77777777" w:rsidR="00E30AD1" w:rsidRDefault="00E30AD1" w:rsidP="003E5F54">
      <w:pPr>
        <w:spacing w:after="0" w:line="360" w:lineRule="auto"/>
        <w:ind w:left="0" w:firstLine="0"/>
        <w:jc w:val="center"/>
        <w:rPr>
          <w:rFonts w:ascii="Calibri" w:eastAsia="Calibri" w:hAnsi="Calibri" w:cs="Calibri"/>
        </w:rPr>
      </w:pPr>
      <w:r>
        <w:rPr>
          <w:b/>
        </w:rPr>
        <w:t>ODRŽAVANJA KOMUNALNE INFRASTRUKTRE</w:t>
      </w:r>
      <w:r w:rsidR="003E5F54">
        <w:rPr>
          <w:b/>
        </w:rPr>
        <w:t xml:space="preserve"> </w:t>
      </w:r>
      <w:r w:rsidR="00F8767D">
        <w:rPr>
          <w:rFonts w:ascii="Calibri" w:eastAsia="Calibri" w:hAnsi="Calibri" w:cs="Calibri"/>
        </w:rPr>
        <w:t xml:space="preserve">​ </w:t>
      </w:r>
      <w:r w:rsidR="00F8767D">
        <w:rPr>
          <w:b/>
        </w:rPr>
        <w:t>NA PODRUČJU</w:t>
      </w:r>
    </w:p>
    <w:p w14:paraId="52DEFB45" w14:textId="7A075582" w:rsidR="00067092" w:rsidRDefault="00F8767D" w:rsidP="003E5F54">
      <w:pPr>
        <w:spacing w:after="0" w:line="360" w:lineRule="auto"/>
        <w:ind w:left="0" w:firstLine="0"/>
        <w:jc w:val="center"/>
      </w:pPr>
      <w:r>
        <w:rPr>
          <w:b/>
        </w:rPr>
        <w:t>OPĆINE JELENJE ZA 202</w:t>
      </w:r>
      <w:r w:rsidR="004D2EF2">
        <w:rPr>
          <w:b/>
        </w:rPr>
        <w:t>1</w:t>
      </w:r>
      <w:r>
        <w:rPr>
          <w:b/>
        </w:rPr>
        <w:t xml:space="preserve">. 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775BCD6A" w14:textId="7C639400" w:rsidR="00E30AD1" w:rsidRPr="009C29D4" w:rsidRDefault="0047689C" w:rsidP="00E30AD1">
      <w:pPr>
        <w:shd w:val="clear" w:color="auto" w:fill="FFFFFF"/>
        <w:spacing w:before="113" w:after="57"/>
        <w:jc w:val="center"/>
        <w:rPr>
          <w:sz w:val="23"/>
          <w:szCs w:val="23"/>
        </w:rPr>
      </w:pPr>
      <w:r>
        <w:rPr>
          <w:sz w:val="23"/>
          <w:szCs w:val="23"/>
        </w:rPr>
        <w:t>„</w:t>
      </w:r>
      <w:r w:rsidR="00E30AD1" w:rsidRPr="009C29D4">
        <w:rPr>
          <w:sz w:val="23"/>
          <w:szCs w:val="23"/>
        </w:rPr>
        <w:t>Članak 2.</w:t>
      </w:r>
    </w:p>
    <w:p w14:paraId="17E4618F" w14:textId="77777777" w:rsidR="00E30AD1" w:rsidRPr="009C29D4" w:rsidRDefault="00E30AD1" w:rsidP="00E30AD1">
      <w:pPr>
        <w:shd w:val="clear" w:color="auto" w:fill="FFFFFF"/>
        <w:rPr>
          <w:sz w:val="23"/>
          <w:szCs w:val="23"/>
        </w:rPr>
      </w:pPr>
      <w:r w:rsidRPr="009C29D4">
        <w:rPr>
          <w:sz w:val="23"/>
          <w:szCs w:val="23"/>
        </w:rPr>
        <w:t>Iskaz financijskih sredstava potrebnih za ostvarivanje ovog Programa je sljedeći:</w:t>
      </w:r>
    </w:p>
    <w:p w14:paraId="2F7F5CC7" w14:textId="4E304E45" w:rsidR="00E30AD1" w:rsidRPr="008209D5" w:rsidRDefault="00E30AD1" w:rsidP="00E30AD1">
      <w:pPr>
        <w:shd w:val="clear" w:color="auto" w:fill="FFFFFF"/>
        <w:ind w:left="426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- prihod od komunalne naknade </w:t>
      </w:r>
      <w:r w:rsidRPr="008209D5">
        <w:rPr>
          <w:strike/>
          <w:color w:val="auto"/>
          <w:sz w:val="23"/>
          <w:szCs w:val="23"/>
        </w:rPr>
        <w:t>900.000,00 kn</w:t>
      </w:r>
      <w:r w:rsidR="008209D5">
        <w:rPr>
          <w:strike/>
          <w:color w:val="auto"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1.157.000,00</w:t>
      </w:r>
    </w:p>
    <w:p w14:paraId="4417101D" w14:textId="2D63B815" w:rsidR="00E30AD1" w:rsidRPr="008209D5" w:rsidRDefault="00E30AD1" w:rsidP="00E30AD1">
      <w:pPr>
        <w:shd w:val="clear" w:color="auto" w:fill="FFFFFF"/>
        <w:ind w:left="426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- županijske, gradske, opće  pristojbe i naknade (grobna naknada) </w:t>
      </w:r>
      <w:r w:rsidRPr="008209D5">
        <w:rPr>
          <w:strike/>
          <w:color w:val="auto"/>
          <w:sz w:val="23"/>
          <w:szCs w:val="23"/>
        </w:rPr>
        <w:t>169.</w:t>
      </w:r>
      <w:r w:rsidR="00B1605A" w:rsidRPr="008209D5">
        <w:rPr>
          <w:strike/>
          <w:color w:val="auto"/>
          <w:sz w:val="23"/>
          <w:szCs w:val="23"/>
        </w:rPr>
        <w:t>000,00 KN</w:t>
      </w:r>
      <w:r w:rsidR="008209D5">
        <w:rPr>
          <w:strike/>
          <w:color w:val="auto"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227.000,00</w:t>
      </w:r>
    </w:p>
    <w:p w14:paraId="43D20FDD" w14:textId="77777777" w:rsidR="00E30AD1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naknada za ceste – </w:t>
      </w:r>
      <w:r>
        <w:rPr>
          <w:sz w:val="23"/>
          <w:szCs w:val="23"/>
        </w:rPr>
        <w:t>250</w:t>
      </w:r>
      <w:r w:rsidRPr="009C29D4">
        <w:rPr>
          <w:sz w:val="23"/>
          <w:szCs w:val="23"/>
        </w:rPr>
        <w:t>.000,00</w:t>
      </w:r>
    </w:p>
    <w:p w14:paraId="6CB75744" w14:textId="6599D1E2" w:rsidR="00E30AD1" w:rsidRPr="00A32C6E" w:rsidRDefault="00E30AD1" w:rsidP="00E30AD1">
      <w:pPr>
        <w:shd w:val="clear" w:color="auto" w:fill="FFFFFF"/>
        <w:ind w:left="426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Višak prihoda </w:t>
      </w:r>
      <w:r w:rsidR="00B1605A" w:rsidRPr="008209D5">
        <w:rPr>
          <w:color w:val="auto"/>
          <w:sz w:val="23"/>
          <w:szCs w:val="23"/>
        </w:rPr>
        <w:t>202.095,58 KN</w:t>
      </w:r>
    </w:p>
    <w:p w14:paraId="509BBE91" w14:textId="77777777" w:rsidR="00E30AD1" w:rsidRPr="00C615EE" w:rsidRDefault="00E30AD1" w:rsidP="00E30AD1">
      <w:pPr>
        <w:shd w:val="clear" w:color="auto" w:fill="FFFFFF"/>
        <w:ind w:left="426"/>
        <w:rPr>
          <w:sz w:val="23"/>
          <w:szCs w:val="23"/>
        </w:rPr>
      </w:pPr>
      <w:r>
        <w:rPr>
          <w:sz w:val="23"/>
          <w:szCs w:val="23"/>
        </w:rPr>
        <w:t>Prihod od pruženih usluga 190.000,00</w:t>
      </w:r>
    </w:p>
    <w:p w14:paraId="01EAAC0D" w14:textId="3A39100E" w:rsidR="00E30AD1" w:rsidRPr="008209D5" w:rsidRDefault="00E30AD1" w:rsidP="00E30AD1">
      <w:pPr>
        <w:shd w:val="clear" w:color="auto" w:fill="FFFFFF"/>
        <w:rPr>
          <w:color w:val="FF0000"/>
          <w:sz w:val="23"/>
          <w:szCs w:val="23"/>
        </w:rPr>
      </w:pPr>
      <w:r w:rsidRPr="009C29D4">
        <w:rPr>
          <w:b/>
          <w:bCs/>
          <w:sz w:val="23"/>
          <w:szCs w:val="23"/>
        </w:rPr>
        <w:t xml:space="preserve">Ukupno: </w:t>
      </w:r>
      <w:r w:rsidR="00B1605A" w:rsidRPr="008209D5">
        <w:rPr>
          <w:b/>
          <w:bCs/>
          <w:strike/>
          <w:color w:val="auto"/>
          <w:sz w:val="23"/>
          <w:szCs w:val="23"/>
        </w:rPr>
        <w:t>1.711.095,58 KN</w:t>
      </w:r>
      <w:r w:rsidR="008209D5">
        <w:rPr>
          <w:b/>
          <w:bCs/>
          <w:strike/>
          <w:color w:val="auto"/>
          <w:sz w:val="23"/>
          <w:szCs w:val="23"/>
        </w:rPr>
        <w:t xml:space="preserve"> </w:t>
      </w:r>
      <w:r w:rsidR="008209D5">
        <w:rPr>
          <w:b/>
          <w:bCs/>
          <w:color w:val="FF0000"/>
          <w:sz w:val="23"/>
          <w:szCs w:val="23"/>
        </w:rPr>
        <w:t>2.026.095,58 KN</w:t>
      </w:r>
    </w:p>
    <w:p w14:paraId="01535B11" w14:textId="269DD2B6" w:rsidR="00B1605A" w:rsidRDefault="00E30AD1" w:rsidP="00B1605A">
      <w:pPr>
        <w:shd w:val="clear" w:color="auto" w:fill="FFFFFF"/>
        <w:rPr>
          <w:sz w:val="23"/>
          <w:szCs w:val="23"/>
        </w:rPr>
      </w:pPr>
      <w:r w:rsidRPr="009C29D4">
        <w:rPr>
          <w:sz w:val="23"/>
          <w:szCs w:val="23"/>
        </w:rPr>
        <w:t>Ta sredstva se raspoređuju za održavanje i troškove upravljanja komunalnom infrastrukturom na području Općine Jelenje.</w:t>
      </w:r>
      <w:r w:rsidR="00B1605A">
        <w:rPr>
          <w:sz w:val="23"/>
          <w:szCs w:val="23"/>
        </w:rPr>
        <w:t xml:space="preserve"> </w:t>
      </w:r>
      <w:r w:rsidR="0047689C">
        <w:rPr>
          <w:sz w:val="23"/>
          <w:szCs w:val="23"/>
        </w:rPr>
        <w:t>„</w:t>
      </w:r>
      <w:r w:rsidR="00B1605A">
        <w:rPr>
          <w:sz w:val="23"/>
          <w:szCs w:val="23"/>
        </w:rPr>
        <w:t xml:space="preserve"> </w:t>
      </w:r>
    </w:p>
    <w:p w14:paraId="2D016A76" w14:textId="77777777" w:rsidR="00B1605A" w:rsidRDefault="00B1605A" w:rsidP="00B1605A">
      <w:pPr>
        <w:shd w:val="clear" w:color="auto" w:fill="FFFFFF"/>
        <w:rPr>
          <w:sz w:val="23"/>
          <w:szCs w:val="23"/>
        </w:rPr>
      </w:pPr>
    </w:p>
    <w:p w14:paraId="39202A55" w14:textId="752F4F07" w:rsidR="00067092" w:rsidRDefault="00F8767D" w:rsidP="00B1605A">
      <w:pPr>
        <w:shd w:val="clear" w:color="auto" w:fill="FFFFFF"/>
        <w:jc w:val="center"/>
      </w:pPr>
      <w:r>
        <w:rPr>
          <w:sz w:val="23"/>
        </w:rPr>
        <w:t xml:space="preserve">Članak </w:t>
      </w:r>
      <w:r w:rsidR="00E302E8">
        <w:rPr>
          <w:sz w:val="23"/>
        </w:rPr>
        <w:t>2</w:t>
      </w:r>
      <w:r>
        <w:rPr>
          <w:sz w:val="23"/>
        </w:rPr>
        <w:t>.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1B0E7D9" w14:textId="6E01A952" w:rsidR="00B1605A" w:rsidRPr="009C29D4" w:rsidRDefault="00F8767D" w:rsidP="00B1605A">
      <w:pPr>
        <w:jc w:val="center"/>
        <w:rPr>
          <w:sz w:val="23"/>
          <w:szCs w:val="23"/>
        </w:rPr>
      </w:pPr>
      <w:r>
        <w:t xml:space="preserve"> </w:t>
      </w:r>
      <w:r w:rsidR="0047086D">
        <w:t>„</w:t>
      </w:r>
      <w:r w:rsidR="00B1605A" w:rsidRPr="009C29D4">
        <w:rPr>
          <w:sz w:val="23"/>
          <w:szCs w:val="23"/>
        </w:rPr>
        <w:t>Članak 4.</w:t>
      </w:r>
    </w:p>
    <w:p w14:paraId="5ABB6505" w14:textId="77777777" w:rsidR="00B1605A" w:rsidRPr="009C29D4" w:rsidRDefault="00B1605A" w:rsidP="00B1605A">
      <w:pPr>
        <w:rPr>
          <w:sz w:val="23"/>
          <w:szCs w:val="23"/>
        </w:rPr>
      </w:pPr>
      <w:r w:rsidRPr="009C29D4">
        <w:rPr>
          <w:sz w:val="23"/>
          <w:szCs w:val="23"/>
        </w:rPr>
        <w:t>Program održavanja komunalne infrastrukture čine slijedeće djelatnosti:</w:t>
      </w:r>
    </w:p>
    <w:p w14:paraId="621F4DF3" w14:textId="23FF7450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1. Održavanje nerazvrstanih cesta i drugih javnih površina u iznosu od </w:t>
      </w:r>
      <w:r w:rsidRPr="008209D5">
        <w:rPr>
          <w:strike/>
          <w:color w:val="auto"/>
          <w:sz w:val="23"/>
          <w:szCs w:val="23"/>
        </w:rPr>
        <w:t>1.200.000,00 KN</w:t>
      </w:r>
      <w:r w:rsidR="008209D5">
        <w:rPr>
          <w:strike/>
          <w:color w:val="auto"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 xml:space="preserve">1.500.000,00 </w:t>
      </w:r>
    </w:p>
    <w:p w14:paraId="65FE5B03" w14:textId="1A1DD5BD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2. Održavanje sustava javne rasvjete u iznosu od </w:t>
      </w:r>
      <w:r w:rsidRPr="008209D5">
        <w:rPr>
          <w:color w:val="auto"/>
          <w:sz w:val="23"/>
          <w:szCs w:val="23"/>
        </w:rPr>
        <w:t>60.000,00 KN</w:t>
      </w:r>
    </w:p>
    <w:p w14:paraId="69F665F8" w14:textId="0ACEFB22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3. Održavanje zelenih površina u iznosu od </w:t>
      </w:r>
      <w:r w:rsidRPr="008209D5">
        <w:rPr>
          <w:strike/>
          <w:sz w:val="23"/>
          <w:szCs w:val="23"/>
        </w:rPr>
        <w:t>120.000,00</w:t>
      </w:r>
      <w:r w:rsidR="008209D5">
        <w:rPr>
          <w:strike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100.000,00 KN</w:t>
      </w:r>
    </w:p>
    <w:p w14:paraId="2CB2B9CE" w14:textId="5889B637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4. Higijeničarska služba u iznosu od </w:t>
      </w:r>
      <w:r w:rsidRPr="008209D5">
        <w:rPr>
          <w:strike/>
          <w:sz w:val="23"/>
          <w:szCs w:val="23"/>
        </w:rPr>
        <w:t>73.000,00</w:t>
      </w:r>
      <w:r w:rsidR="008209D5">
        <w:rPr>
          <w:strike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60.000,00</w:t>
      </w:r>
    </w:p>
    <w:p w14:paraId="5F8EDE17" w14:textId="477CD553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5. Deratizacija i dezinsekcija u iznosu </w:t>
      </w:r>
      <w:r w:rsidR="008209D5">
        <w:rPr>
          <w:sz w:val="23"/>
          <w:szCs w:val="23"/>
        </w:rPr>
        <w:t xml:space="preserve"> od </w:t>
      </w:r>
      <w:r w:rsidRPr="008209D5">
        <w:rPr>
          <w:color w:val="auto"/>
          <w:sz w:val="23"/>
          <w:szCs w:val="23"/>
        </w:rPr>
        <w:t>33.095,58 KN</w:t>
      </w:r>
    </w:p>
    <w:p w14:paraId="06EAF26C" w14:textId="015B51B5" w:rsidR="00B1605A" w:rsidRPr="008209D5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6. Odvoz krupnog otpada </w:t>
      </w:r>
      <w:r>
        <w:rPr>
          <w:sz w:val="23"/>
          <w:szCs w:val="23"/>
        </w:rPr>
        <w:t xml:space="preserve">i sanacija </w:t>
      </w:r>
      <w:r w:rsidRPr="009C29D4">
        <w:rPr>
          <w:sz w:val="23"/>
          <w:szCs w:val="23"/>
        </w:rPr>
        <w:t xml:space="preserve">u iznosu od </w:t>
      </w:r>
      <w:r w:rsidRPr="008209D5">
        <w:rPr>
          <w:strike/>
          <w:color w:val="auto"/>
          <w:sz w:val="23"/>
          <w:szCs w:val="23"/>
        </w:rPr>
        <w:t>155.000,00 KN</w:t>
      </w:r>
      <w:r w:rsidR="008209D5">
        <w:rPr>
          <w:strike/>
          <w:color w:val="auto"/>
          <w:sz w:val="23"/>
          <w:szCs w:val="23"/>
        </w:rPr>
        <w:t xml:space="preserve"> </w:t>
      </w:r>
      <w:r w:rsidR="008209D5">
        <w:rPr>
          <w:color w:val="FF0000"/>
          <w:sz w:val="23"/>
          <w:szCs w:val="23"/>
        </w:rPr>
        <w:t>203.000,00</w:t>
      </w:r>
    </w:p>
    <w:p w14:paraId="36364940" w14:textId="196338B2" w:rsidR="00B1605A" w:rsidRPr="008209D5" w:rsidRDefault="00B1605A" w:rsidP="00B1605A">
      <w:pPr>
        <w:ind w:left="753" w:hanging="175"/>
        <w:rPr>
          <w:color w:val="auto"/>
          <w:sz w:val="23"/>
          <w:szCs w:val="23"/>
        </w:rPr>
      </w:pPr>
      <w:r w:rsidRPr="008209D5">
        <w:rPr>
          <w:color w:val="auto"/>
          <w:sz w:val="23"/>
          <w:szCs w:val="23"/>
        </w:rPr>
        <w:t>7. Održavanje groblja u iznosu od 70.000,00 KN</w:t>
      </w:r>
    </w:p>
    <w:p w14:paraId="7E62D972" w14:textId="77777777" w:rsidR="00B1605A" w:rsidRPr="009C29D4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_____________________________________________________________</w:t>
      </w:r>
    </w:p>
    <w:p w14:paraId="313CDDCE" w14:textId="4499C563" w:rsidR="00B1605A" w:rsidRPr="008209D5" w:rsidRDefault="00B1605A" w:rsidP="00B1605A">
      <w:pPr>
        <w:rPr>
          <w:b/>
          <w:color w:val="FF0000"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 KN </w:t>
      </w:r>
      <w:r w:rsidRPr="008209D5">
        <w:rPr>
          <w:b/>
          <w:strike/>
          <w:color w:val="auto"/>
          <w:sz w:val="23"/>
          <w:szCs w:val="23"/>
        </w:rPr>
        <w:t>1.711.095,58</w:t>
      </w:r>
      <w:r w:rsidR="008209D5">
        <w:rPr>
          <w:b/>
          <w:strike/>
          <w:color w:val="auto"/>
          <w:sz w:val="23"/>
          <w:szCs w:val="23"/>
        </w:rPr>
        <w:t xml:space="preserve"> </w:t>
      </w:r>
      <w:r w:rsidR="008209D5">
        <w:rPr>
          <w:b/>
          <w:color w:val="FF0000"/>
          <w:sz w:val="23"/>
          <w:szCs w:val="23"/>
        </w:rPr>
        <w:t xml:space="preserve"> 2.026.095,58</w:t>
      </w:r>
    </w:p>
    <w:p w14:paraId="0715F730" w14:textId="2E5B5233" w:rsidR="00B1605A" w:rsidRPr="009C29D4" w:rsidRDefault="00B1605A" w:rsidP="00B1605A">
      <w:pPr>
        <w:rPr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</w:t>
      </w:r>
      <w:r>
        <w:rPr>
          <w:b/>
          <w:sz w:val="23"/>
          <w:szCs w:val="23"/>
        </w:rPr>
        <w:t xml:space="preserve">  </w:t>
      </w:r>
      <w:r w:rsidRPr="009C29D4">
        <w:rPr>
          <w:b/>
          <w:sz w:val="23"/>
          <w:szCs w:val="23"/>
        </w:rPr>
        <w:t>_______________________________</w:t>
      </w:r>
    </w:p>
    <w:p w14:paraId="4654D0BE" w14:textId="70B8AD9F" w:rsidR="00067092" w:rsidRDefault="00F8767D" w:rsidP="00B1605A">
      <w:pPr>
        <w:spacing w:after="4" w:line="259" w:lineRule="auto"/>
        <w:ind w:right="2"/>
        <w:jc w:val="center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C03FAA9" w14:textId="77777777" w:rsidR="00611143" w:rsidRDefault="00611143">
      <w:pPr>
        <w:spacing w:after="160" w:line="259" w:lineRule="auto"/>
        <w:ind w:left="0" w:firstLine="0"/>
        <w:jc w:val="left"/>
        <w:rPr>
          <w:sz w:val="23"/>
        </w:rPr>
      </w:pPr>
      <w:r>
        <w:rPr>
          <w:sz w:val="23"/>
        </w:rPr>
        <w:br w:type="page"/>
      </w:r>
    </w:p>
    <w:p w14:paraId="48AEA3DB" w14:textId="278FEDBC" w:rsidR="0047086D" w:rsidRPr="009C29D4" w:rsidRDefault="008209D5" w:rsidP="0047086D">
      <w:pPr>
        <w:rPr>
          <w:sz w:val="23"/>
          <w:szCs w:val="23"/>
        </w:rPr>
      </w:pPr>
      <w:r>
        <w:rPr>
          <w:sz w:val="23"/>
        </w:rPr>
        <w:lastRenderedPageBreak/>
        <w:t xml:space="preserve">Obrazloženje </w:t>
      </w:r>
      <w:r w:rsidR="0047086D">
        <w:rPr>
          <w:sz w:val="23"/>
        </w:rPr>
        <w:t xml:space="preserve">točke 2. </w:t>
      </w:r>
      <w:r w:rsidR="0047086D" w:rsidRPr="009C29D4">
        <w:rPr>
          <w:sz w:val="23"/>
          <w:szCs w:val="23"/>
        </w:rPr>
        <w:t>Održavanje sustava javne rasvjete</w:t>
      </w:r>
    </w:p>
    <w:p w14:paraId="66A8D543" w14:textId="6C3B05CC" w:rsidR="008209D5" w:rsidRDefault="008209D5" w:rsidP="008209D5">
      <w:pPr>
        <w:shd w:val="clear" w:color="auto" w:fill="FFFFFF"/>
        <w:rPr>
          <w:sz w:val="23"/>
        </w:rPr>
      </w:pPr>
      <w:r>
        <w:rPr>
          <w:sz w:val="23"/>
        </w:rPr>
        <w:t>Aktivnost A 101002 Održavanje javne rasvjete sastoji se od;</w:t>
      </w:r>
    </w:p>
    <w:p w14:paraId="2F5A5D3E" w14:textId="339302FE" w:rsidR="008209D5" w:rsidRDefault="008209D5" w:rsidP="0047086D">
      <w:pPr>
        <w:pStyle w:val="Odlomakpopisa"/>
        <w:shd w:val="clear" w:color="auto" w:fill="FFFFFF"/>
        <w:ind w:left="0" w:firstLine="0"/>
      </w:pPr>
      <w:r>
        <w:t xml:space="preserve">ENERGIJA (račun 322 rashodi za materijal i energiju) u iznosu od 100.000,00 kn koji je financiran iz općih prihoda i primitaka tako da nije obuhvaćen ovim programom </w:t>
      </w:r>
      <w:r w:rsidR="0047086D">
        <w:t xml:space="preserve">već samo </w:t>
      </w:r>
      <w:r>
        <w:t>usluge tekućeg i investicijskog održavanja (račun 323 Rashodi za usluge) u iznosu od 60.000,00</w:t>
      </w:r>
      <w:r w:rsidR="0047086D">
        <w:t xml:space="preserve"> koji se financira u ovom Programu iz izvora navedenih u članku 1.</w:t>
      </w:r>
    </w:p>
    <w:p w14:paraId="29E6A89C" w14:textId="5B74D702" w:rsidR="0047086D" w:rsidRDefault="0047086D" w:rsidP="0047086D">
      <w:pPr>
        <w:pStyle w:val="Odlomakpopisa"/>
        <w:shd w:val="clear" w:color="auto" w:fill="FFFFFF"/>
        <w:ind w:left="0" w:firstLine="0"/>
        <w:rPr>
          <w:sz w:val="23"/>
          <w:szCs w:val="23"/>
        </w:rPr>
      </w:pPr>
      <w:r>
        <w:rPr>
          <w:sz w:val="23"/>
        </w:rPr>
        <w:t>Obrazloženje</w:t>
      </w:r>
      <w:r>
        <w:t xml:space="preserve">  </w:t>
      </w:r>
      <w:r w:rsidR="00147975">
        <w:t xml:space="preserve">točke </w:t>
      </w:r>
      <w:r>
        <w:t xml:space="preserve">6. </w:t>
      </w:r>
      <w:r w:rsidRPr="009C29D4">
        <w:rPr>
          <w:sz w:val="23"/>
          <w:szCs w:val="23"/>
        </w:rPr>
        <w:t xml:space="preserve">Odvoz krupnog otpada </w:t>
      </w:r>
      <w:r>
        <w:rPr>
          <w:sz w:val="23"/>
          <w:szCs w:val="23"/>
        </w:rPr>
        <w:t xml:space="preserve">i sanacija </w:t>
      </w:r>
    </w:p>
    <w:p w14:paraId="439A5B1F" w14:textId="418E71E6" w:rsidR="00CD036E" w:rsidRDefault="0047086D" w:rsidP="0047086D">
      <w:pPr>
        <w:pStyle w:val="Odlomakpopisa"/>
        <w:shd w:val="clear" w:color="auto" w:fill="FFFFFF"/>
        <w:ind w:left="0" w:firstLine="0"/>
      </w:pPr>
      <w:r>
        <w:rPr>
          <w:sz w:val="23"/>
        </w:rPr>
        <w:t xml:space="preserve">Aktivnost A 101101 Sanacija nelegalnih odlagališta smeća sastoji se od </w:t>
      </w:r>
      <w:r>
        <w:t xml:space="preserve">usluga tekućeg i investicijskog održavanja i intelektualnih i osobnih usluga (račun 323 rashodi za usluge) </w:t>
      </w:r>
      <w:r w:rsidR="00147975">
        <w:t>financiran dijelom iz općih prihoda i primitaka i to u iznosu od 202.000,00 kn i preostali iznos od 153.000,00 kn ovim programom iz izvora navedenih u točki 2. ovog Programa</w:t>
      </w:r>
      <w:r w:rsidR="00CD036E">
        <w:t>.</w:t>
      </w:r>
      <w:r w:rsidR="00147975">
        <w:t xml:space="preserve"> Tako odvoz krupnog otpada iznosi 50.000,00 kn a sanacija 153.000,00 kn što ukupno čini 203.000,00 kn.</w:t>
      </w:r>
    </w:p>
    <w:p w14:paraId="0CEA3DC3" w14:textId="1EC696F8" w:rsidR="0047086D" w:rsidRDefault="00CD036E" w:rsidP="0047086D">
      <w:pPr>
        <w:pStyle w:val="Odlomakpopisa"/>
        <w:shd w:val="clear" w:color="auto" w:fill="FFFFFF"/>
        <w:ind w:left="0" w:firstLine="0"/>
      </w:pPr>
      <w:r>
        <w:t xml:space="preserve"> </w:t>
      </w:r>
    </w:p>
    <w:p w14:paraId="1FE05CD7" w14:textId="6B5E218B" w:rsidR="00067092" w:rsidRDefault="00F8767D">
      <w:pPr>
        <w:spacing w:after="57" w:line="259" w:lineRule="auto"/>
        <w:ind w:left="11"/>
        <w:jc w:val="center"/>
      </w:pPr>
      <w:r>
        <w:rPr>
          <w:sz w:val="23"/>
        </w:rPr>
        <w:t xml:space="preserve">Članak </w:t>
      </w:r>
      <w:r w:rsidR="00CD036E">
        <w:rPr>
          <w:sz w:val="23"/>
        </w:rPr>
        <w:t>3</w:t>
      </w:r>
      <w:r>
        <w:rPr>
          <w:sz w:val="23"/>
        </w:rPr>
        <w:t xml:space="preserve">. </w:t>
      </w:r>
    </w:p>
    <w:p w14:paraId="1FB0ABA8" w14:textId="39DD7DB3" w:rsidR="0047689C" w:rsidRPr="00490FDB" w:rsidRDefault="0047689C" w:rsidP="0047689C">
      <w:pPr>
        <w:autoSpaceDE w:val="0"/>
        <w:spacing w:line="240" w:lineRule="atLeast"/>
      </w:pPr>
      <w:r>
        <w:t xml:space="preserve">Ove </w:t>
      </w:r>
      <w:r w:rsidRPr="00490FDB">
        <w:t xml:space="preserve">Izmjene i dopune Programa stupaju na snagu </w:t>
      </w:r>
      <w:r w:rsidR="00CD036E">
        <w:t xml:space="preserve">osmog dana </w:t>
      </w:r>
      <w:r w:rsidRPr="00490FDB">
        <w:t xml:space="preserve">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10E2D342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</w:t>
      </w:r>
      <w:r w:rsidR="00CD036E">
        <w:rPr>
          <w:szCs w:val="24"/>
        </w:rPr>
        <w:t>4</w:t>
      </w:r>
    </w:p>
    <w:p w14:paraId="2FE3B6C8" w14:textId="72B578A3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CD036E">
        <w:rPr>
          <w:szCs w:val="24"/>
        </w:rPr>
        <w:t>2</w:t>
      </w:r>
    </w:p>
    <w:p w14:paraId="4DE7DF09" w14:textId="24B99B03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</w:t>
      </w:r>
      <w:r w:rsidR="00CD036E">
        <w:rPr>
          <w:szCs w:val="24"/>
        </w:rPr>
        <w:t>16.11.</w:t>
      </w:r>
      <w:r w:rsidRPr="00AD6541">
        <w:rPr>
          <w:szCs w:val="24"/>
        </w:rPr>
        <w:t xml:space="preserve">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234F33"/>
    <w:multiLevelType w:val="hybridMultilevel"/>
    <w:tmpl w:val="EA401686"/>
    <w:lvl w:ilvl="0" w:tplc="39E6814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3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EB3C89"/>
    <w:multiLevelType w:val="hybridMultilevel"/>
    <w:tmpl w:val="A35A3ED4"/>
    <w:lvl w:ilvl="0" w:tplc="3252D90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6"/>
  </w:num>
  <w:num w:numId="5">
    <w:abstractNumId w:val="4"/>
  </w:num>
  <w:num w:numId="6">
    <w:abstractNumId w:val="1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0505"/>
    <w:rsid w:val="00067092"/>
    <w:rsid w:val="00147975"/>
    <w:rsid w:val="00167AAD"/>
    <w:rsid w:val="00205828"/>
    <w:rsid w:val="002427E2"/>
    <w:rsid w:val="0029451B"/>
    <w:rsid w:val="003E5F54"/>
    <w:rsid w:val="00467DF4"/>
    <w:rsid w:val="0047086D"/>
    <w:rsid w:val="0047689C"/>
    <w:rsid w:val="00477FE0"/>
    <w:rsid w:val="004D2EF2"/>
    <w:rsid w:val="005A4EA5"/>
    <w:rsid w:val="005B7C27"/>
    <w:rsid w:val="005C1F2D"/>
    <w:rsid w:val="005E63BB"/>
    <w:rsid w:val="00611143"/>
    <w:rsid w:val="00625AB6"/>
    <w:rsid w:val="006B5644"/>
    <w:rsid w:val="007C378D"/>
    <w:rsid w:val="008209D5"/>
    <w:rsid w:val="00885079"/>
    <w:rsid w:val="009F43D6"/>
    <w:rsid w:val="00A32C6E"/>
    <w:rsid w:val="00B1605A"/>
    <w:rsid w:val="00BC2DB4"/>
    <w:rsid w:val="00C205DB"/>
    <w:rsid w:val="00C37AFE"/>
    <w:rsid w:val="00C4261E"/>
    <w:rsid w:val="00CC4FCC"/>
    <w:rsid w:val="00CD036E"/>
    <w:rsid w:val="00D358B4"/>
    <w:rsid w:val="00E302E8"/>
    <w:rsid w:val="00E30AD1"/>
    <w:rsid w:val="00E672EB"/>
    <w:rsid w:val="00F8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209D5"/>
    <w:pPr>
      <w:ind w:left="720"/>
      <w:contextualSpacing/>
    </w:pPr>
  </w:style>
  <w:style w:type="paragraph" w:customStyle="1" w:styleId="t-10-9-sred">
    <w:name w:val="t-10-9-sred"/>
    <w:basedOn w:val="Normal"/>
    <w:rsid w:val="00BC2DB4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paragraph" w:customStyle="1" w:styleId="t-9-8">
    <w:name w:val="t-9-8"/>
    <w:basedOn w:val="Normal"/>
    <w:rsid w:val="00BC2DB4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7AA5D-BF23-42AF-BE36-2718EE544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489</Words>
  <Characters>2789</Characters>
  <Application>Microsoft Office Word</Application>
  <DocSecurity>0</DocSecurity>
  <Lines>23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</vt:lpstr>
    </vt:vector>
  </TitlesOfParts>
  <Company/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3</cp:revision>
  <dcterms:created xsi:type="dcterms:W3CDTF">2021-11-17T06:46:00Z</dcterms:created>
  <dcterms:modified xsi:type="dcterms:W3CDTF">2021-11-17T06:47:00Z</dcterms:modified>
</cp:coreProperties>
</file>