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8ED" w:rsidRPr="00373306" w:rsidRDefault="00373306">
      <w:pPr>
        <w:rPr>
          <w:color w:val="1F497D" w:themeColor="text2"/>
          <w:sz w:val="40"/>
          <w:szCs w:val="40"/>
        </w:rPr>
      </w:pPr>
      <w:r w:rsidRPr="00373306">
        <w:rPr>
          <w:color w:val="1F497D" w:themeColor="text2"/>
          <w:sz w:val="40"/>
          <w:szCs w:val="40"/>
        </w:rPr>
        <w:t>PRORAČUN U MALOM OPĆINE JELENJE ZA 2017.g.</w:t>
      </w:r>
    </w:p>
    <w:p w:rsidR="001A7732" w:rsidRDefault="00373306" w:rsidP="00373306">
      <w:r>
        <w:t>P</w:t>
      </w:r>
      <w:r w:rsidR="001A7732" w:rsidRPr="00373306">
        <w:rPr>
          <w:lang w:val="pl-PL"/>
        </w:rPr>
        <w:t xml:space="preserve">red Vama je drugo izdanje „Proračuna u </w:t>
      </w:r>
      <w:r w:rsidR="001A7732" w:rsidRPr="00373306">
        <w:t xml:space="preserve">malom“ , vodiča u kojem možete pronaći </w:t>
      </w:r>
      <w:r w:rsidR="001A7732" w:rsidRPr="00373306">
        <w:rPr>
          <w:lang w:val="pl-PL"/>
        </w:rPr>
        <w:t>sve najvažnije informacije o Proračunu Općine Jelenje</w:t>
      </w:r>
      <w:r w:rsidR="001A7732" w:rsidRPr="00373306">
        <w:t xml:space="preserve">. Namjera je ovoga vodiča na što jednostavniji i pristupačniji način pojasniti  općinski proračun. Budući da uplaćujete sredstva u  proračun, očekuje se i vaše zanimanje za način raspodjele i trošenja tih sredstava. </w:t>
      </w:r>
    </w:p>
    <w:p w:rsidR="001A7732" w:rsidRPr="00373306" w:rsidRDefault="001A7732" w:rsidP="00373306">
      <w:r w:rsidRPr="00373306">
        <w:t>Pozivam</w:t>
      </w:r>
      <w:r w:rsidR="00373306">
        <w:t>o</w:t>
      </w:r>
      <w:r w:rsidRPr="00373306">
        <w:t xml:space="preserve"> Vas da sudjelujete u stvaranju naše zajedničke slike</w:t>
      </w:r>
      <w:r w:rsidR="00373306">
        <w:t xml:space="preserve"> </w:t>
      </w:r>
      <w:r w:rsidRPr="00373306">
        <w:t>budućnosti koju želimo, jer svoje potencijale možemo potpuno razviti samo ako vjerujemo da ćemo na taj način održati i unaprijediti svoju sredinu.</w:t>
      </w:r>
      <w:r w:rsidRPr="00373306">
        <w:rPr>
          <w:lang w:val="pl-PL"/>
        </w:rPr>
        <w:t xml:space="preserve"> Na taj bi način mogli pridonositi </w:t>
      </w:r>
      <w:r w:rsidRPr="00373306">
        <w:t>racionalnijem upravljanju općinskim sredstvima, njihovoj pravednijoj raspodjeli</w:t>
      </w:r>
      <w:r w:rsidR="00373306">
        <w:t xml:space="preserve"> </w:t>
      </w:r>
      <w:r w:rsidRPr="00373306">
        <w:t>te kvalitetnijem i učinkovitijem pružanju općinskih dobara i usluga.</w:t>
      </w:r>
      <w:r w:rsidRPr="00373306">
        <w:rPr>
          <w:lang w:val="pl-PL"/>
        </w:rPr>
        <w:t xml:space="preserve"> </w:t>
      </w:r>
    </w:p>
    <w:p w:rsidR="00373306" w:rsidRDefault="00373306"/>
    <w:p w:rsidR="00373306" w:rsidRPr="00373306" w:rsidRDefault="00373306" w:rsidP="00373306">
      <w:pPr>
        <w:rPr>
          <w:color w:val="1F497D" w:themeColor="text2"/>
        </w:rPr>
      </w:pPr>
      <w:r w:rsidRPr="00373306">
        <w:rPr>
          <w:b/>
          <w:bCs/>
          <w:i/>
          <w:iCs/>
          <w:color w:val="1F497D" w:themeColor="text2"/>
          <w:lang w:val="vi-VN"/>
        </w:rPr>
        <w:t>ŠTO JE PRORAČUN</w:t>
      </w:r>
      <w:r w:rsidRPr="00373306">
        <w:rPr>
          <w:i/>
          <w:iCs/>
          <w:color w:val="1F497D" w:themeColor="text2"/>
        </w:rPr>
        <w:t>?</w:t>
      </w:r>
    </w:p>
    <w:p w:rsidR="00373306" w:rsidRPr="00373306" w:rsidRDefault="00373306" w:rsidP="00373306">
      <w:r w:rsidRPr="00373306">
        <w:tab/>
      </w:r>
      <w:r w:rsidRPr="00373306">
        <w:rPr>
          <w:i/>
          <w:iCs/>
          <w:lang w:val="vi-VN"/>
        </w:rPr>
        <w:t xml:space="preserve">Proračun je temeljni financijski dokument u kojem su iskazani svi planirani godišnji prihodi i primici, te svi rashodi i izdaci </w:t>
      </w:r>
      <w:r w:rsidRPr="00373306">
        <w:rPr>
          <w:i/>
          <w:iCs/>
        </w:rPr>
        <w:t>Općine</w:t>
      </w:r>
      <w:r w:rsidRPr="00373306">
        <w:rPr>
          <w:i/>
          <w:iCs/>
          <w:lang w:val="vi-VN"/>
        </w:rPr>
        <w:t xml:space="preserve"> kojeg donosi </w:t>
      </w:r>
      <w:r w:rsidRPr="00373306">
        <w:rPr>
          <w:i/>
          <w:iCs/>
        </w:rPr>
        <w:t>Općinsko</w:t>
      </w:r>
      <w:r w:rsidRPr="00373306">
        <w:rPr>
          <w:i/>
          <w:iCs/>
          <w:lang w:val="vi-VN"/>
        </w:rPr>
        <w:t xml:space="preserve"> vijeće. </w:t>
      </w:r>
    </w:p>
    <w:p w:rsidR="00373306" w:rsidRPr="00373306" w:rsidRDefault="00373306" w:rsidP="00373306">
      <w:r w:rsidRPr="00373306">
        <w:rPr>
          <w:i/>
          <w:iCs/>
        </w:rPr>
        <w:tab/>
      </w:r>
      <w:r w:rsidRPr="00373306">
        <w:rPr>
          <w:i/>
          <w:iCs/>
          <w:lang w:val="vi-VN"/>
        </w:rPr>
        <w:t xml:space="preserve">Proračun se odnosi na fiskalnu godinu koja započinje 01. siječnja a završava 31. prosinca svake kalendarske godine. </w:t>
      </w:r>
    </w:p>
    <w:p w:rsidR="00373306" w:rsidRDefault="00373306" w:rsidP="00373306">
      <w:pPr>
        <w:rPr>
          <w:i/>
          <w:iCs/>
        </w:rPr>
      </w:pPr>
      <w:r w:rsidRPr="00373306">
        <w:rPr>
          <w:i/>
          <w:iCs/>
        </w:rPr>
        <w:tab/>
      </w:r>
      <w:r w:rsidRPr="00373306">
        <w:rPr>
          <w:i/>
          <w:iCs/>
          <w:lang w:val="vi-VN"/>
        </w:rPr>
        <w:t xml:space="preserve">Proračun u malom je sažetak Proračuna </w:t>
      </w:r>
      <w:r w:rsidRPr="00373306">
        <w:rPr>
          <w:i/>
          <w:iCs/>
        </w:rPr>
        <w:t xml:space="preserve">Općine Jelenje </w:t>
      </w:r>
      <w:r w:rsidRPr="00373306">
        <w:rPr>
          <w:i/>
          <w:iCs/>
          <w:lang w:val="vi-VN"/>
        </w:rPr>
        <w:t>za 201</w:t>
      </w:r>
      <w:r>
        <w:rPr>
          <w:i/>
          <w:iCs/>
        </w:rPr>
        <w:t>7</w:t>
      </w:r>
      <w:r w:rsidRPr="00373306">
        <w:rPr>
          <w:i/>
          <w:iCs/>
          <w:lang w:val="vi-VN"/>
        </w:rPr>
        <w:t xml:space="preserve">. godinu, kojim se svim građanima omogućuje uvid u prihode i rashode </w:t>
      </w:r>
      <w:r w:rsidRPr="00373306">
        <w:rPr>
          <w:i/>
          <w:iCs/>
        </w:rPr>
        <w:t>Općine</w:t>
      </w:r>
      <w:r w:rsidRPr="00373306">
        <w:rPr>
          <w:i/>
          <w:iCs/>
          <w:lang w:val="vi-VN"/>
        </w:rPr>
        <w:t xml:space="preserve"> kako bi dobili potpunu informaciju o tome gdje se i kako troši javni novac.</w:t>
      </w:r>
      <w:r w:rsidRPr="00373306">
        <w:rPr>
          <w:i/>
          <w:iCs/>
        </w:rPr>
        <w:t xml:space="preserve"> </w:t>
      </w:r>
    </w:p>
    <w:p w:rsidR="00373306" w:rsidRDefault="00373306" w:rsidP="00373306"/>
    <w:p w:rsidR="001A7732" w:rsidRDefault="001A7732" w:rsidP="00373306">
      <w:pPr>
        <w:rPr>
          <w:b/>
          <w:bCs/>
          <w:color w:val="1F497D" w:themeColor="text2"/>
        </w:rPr>
      </w:pPr>
      <w:r w:rsidRPr="00373306">
        <w:rPr>
          <w:b/>
          <w:bCs/>
          <w:color w:val="1F497D" w:themeColor="text2"/>
        </w:rPr>
        <w:t>Š</w:t>
      </w:r>
      <w:r w:rsidR="00373306">
        <w:rPr>
          <w:b/>
          <w:bCs/>
          <w:color w:val="1F497D" w:themeColor="text2"/>
        </w:rPr>
        <w:t>TO SE MOŽE SAZNATI IZ PRORAČUNA?</w:t>
      </w:r>
    </w:p>
    <w:p w:rsidR="001A7732" w:rsidRPr="00373306" w:rsidRDefault="001A7732" w:rsidP="00373306">
      <w:pPr>
        <w:numPr>
          <w:ilvl w:val="0"/>
          <w:numId w:val="4"/>
        </w:numPr>
      </w:pPr>
      <w:r w:rsidRPr="00373306">
        <w:rPr>
          <w:bCs/>
          <w:iCs/>
        </w:rPr>
        <w:t>Koliki i koji su ukupni prihodi Općine?</w:t>
      </w:r>
      <w:r w:rsidRPr="00373306">
        <w:t xml:space="preserve"> </w:t>
      </w:r>
    </w:p>
    <w:p w:rsidR="001A7732" w:rsidRPr="00373306" w:rsidRDefault="001A7732" w:rsidP="00373306">
      <w:pPr>
        <w:numPr>
          <w:ilvl w:val="0"/>
          <w:numId w:val="4"/>
        </w:numPr>
      </w:pPr>
      <w:r w:rsidRPr="00373306">
        <w:rPr>
          <w:bCs/>
          <w:iCs/>
        </w:rPr>
        <w:t xml:space="preserve">Koliki su ukupni rashodi Općine? </w:t>
      </w:r>
    </w:p>
    <w:p w:rsidR="001A7732" w:rsidRPr="00373306" w:rsidRDefault="001A7732" w:rsidP="00373306">
      <w:pPr>
        <w:numPr>
          <w:ilvl w:val="0"/>
          <w:numId w:val="4"/>
        </w:numPr>
      </w:pPr>
      <w:r w:rsidRPr="00373306">
        <w:rPr>
          <w:bCs/>
          <w:iCs/>
        </w:rPr>
        <w:t xml:space="preserve">Što sve Općina financira? </w:t>
      </w:r>
    </w:p>
    <w:p w:rsidR="001A7732" w:rsidRPr="00373306" w:rsidRDefault="001A7732" w:rsidP="00373306">
      <w:pPr>
        <w:numPr>
          <w:ilvl w:val="0"/>
          <w:numId w:val="4"/>
        </w:numPr>
      </w:pPr>
      <w:r w:rsidRPr="00373306">
        <w:rPr>
          <w:bCs/>
          <w:iCs/>
        </w:rPr>
        <w:t xml:space="preserve">Koliko se troši na funkcioniranje Općine? </w:t>
      </w:r>
    </w:p>
    <w:p w:rsidR="001A7732" w:rsidRPr="00373306" w:rsidRDefault="001A7732" w:rsidP="00373306">
      <w:pPr>
        <w:numPr>
          <w:ilvl w:val="0"/>
          <w:numId w:val="4"/>
        </w:numPr>
      </w:pPr>
      <w:r w:rsidRPr="00373306">
        <w:rPr>
          <w:bCs/>
          <w:iCs/>
        </w:rPr>
        <w:t xml:space="preserve">Koliko sredstava Općina izdvaja za financiranje dječjih vrtića a koliko za osnovno školstvo i socijalnu skrb? </w:t>
      </w:r>
    </w:p>
    <w:p w:rsidR="001A7732" w:rsidRDefault="001A7732" w:rsidP="00373306">
      <w:pPr>
        <w:numPr>
          <w:ilvl w:val="0"/>
          <w:numId w:val="4"/>
        </w:numPr>
      </w:pPr>
      <w:r w:rsidRPr="00373306">
        <w:rPr>
          <w:bCs/>
          <w:iCs/>
        </w:rPr>
        <w:t>Koliko se ulaže u održavanje i izgradnju komunalne infrastrukture</w:t>
      </w:r>
      <w:r w:rsidRPr="00373306">
        <w:t xml:space="preserve"> </w:t>
      </w:r>
    </w:p>
    <w:p w:rsidR="00373306" w:rsidRDefault="00373306" w:rsidP="00373306">
      <w:pPr>
        <w:numPr>
          <w:ilvl w:val="0"/>
          <w:numId w:val="4"/>
        </w:numPr>
      </w:pPr>
      <w:r>
        <w:t>Koliko se novaca troši na kulturu, znanost i sport</w:t>
      </w:r>
    </w:p>
    <w:p w:rsidR="00373306" w:rsidRDefault="00373306" w:rsidP="00373306"/>
    <w:p w:rsidR="00373306" w:rsidRDefault="00373306" w:rsidP="00373306"/>
    <w:p w:rsidR="00373306" w:rsidRDefault="00373306" w:rsidP="00373306"/>
    <w:p w:rsidR="00373306" w:rsidRPr="00373306" w:rsidRDefault="00373306" w:rsidP="00373306">
      <w:pPr>
        <w:rPr>
          <w:color w:val="1F497D" w:themeColor="text2"/>
        </w:rPr>
      </w:pPr>
      <w:r w:rsidRPr="00373306">
        <w:rPr>
          <w:b/>
          <w:bCs/>
          <w:color w:val="1F497D" w:themeColor="text2"/>
        </w:rPr>
        <w:lastRenderedPageBreak/>
        <w:t>GDJE SAZNATI VIŠE O PRORAČUNU?</w:t>
      </w:r>
    </w:p>
    <w:p w:rsidR="00373306" w:rsidRDefault="001A7732" w:rsidP="00373306">
      <w:pPr>
        <w:numPr>
          <w:ilvl w:val="0"/>
          <w:numId w:val="5"/>
        </w:numPr>
      </w:pPr>
      <w:r w:rsidRPr="00373306">
        <w:rPr>
          <w:i/>
          <w:iCs/>
        </w:rPr>
        <w:t xml:space="preserve">u tisku: Službeni list Primorsko-goranske županije broj </w:t>
      </w:r>
      <w:r w:rsidR="00170DBE">
        <w:rPr>
          <w:i/>
          <w:iCs/>
        </w:rPr>
        <w:t>17</w:t>
      </w:r>
      <w:r w:rsidR="00461312" w:rsidRPr="00461312">
        <w:rPr>
          <w:i/>
          <w:iCs/>
        </w:rPr>
        <w:t>/</w:t>
      </w:r>
      <w:r w:rsidRPr="00461312">
        <w:rPr>
          <w:i/>
          <w:iCs/>
        </w:rPr>
        <w:t>1</w:t>
      </w:r>
      <w:r w:rsidR="00461312">
        <w:rPr>
          <w:i/>
          <w:iCs/>
        </w:rPr>
        <w:t>7</w:t>
      </w:r>
      <w:r w:rsidRPr="00373306">
        <w:rPr>
          <w:i/>
          <w:iCs/>
        </w:rPr>
        <w:t xml:space="preserve"> </w:t>
      </w:r>
    </w:p>
    <w:p w:rsidR="00373306" w:rsidRPr="00373306" w:rsidRDefault="00373306" w:rsidP="00373306">
      <w:pPr>
        <w:numPr>
          <w:ilvl w:val="0"/>
          <w:numId w:val="5"/>
        </w:numPr>
      </w:pPr>
      <w:r w:rsidRPr="00373306">
        <w:rPr>
          <w:i/>
          <w:iCs/>
        </w:rPr>
        <w:t xml:space="preserve">2. na web stranici Općine: www.jelenje.hr </w:t>
      </w:r>
    </w:p>
    <w:p w:rsidR="00373306" w:rsidRPr="00373306" w:rsidRDefault="00373306" w:rsidP="00373306">
      <w:pPr>
        <w:numPr>
          <w:ilvl w:val="0"/>
          <w:numId w:val="5"/>
        </w:numPr>
      </w:pPr>
      <w:r w:rsidRPr="00373306">
        <w:rPr>
          <w:i/>
          <w:iCs/>
        </w:rPr>
        <w:t xml:space="preserve">3. Osobno: u  Jedinstvenom Upravnom odjelu, Odsjeku za proračun i financije Općine </w:t>
      </w:r>
      <w:r w:rsidRPr="00373306">
        <w:rPr>
          <w:i/>
          <w:iCs/>
        </w:rPr>
        <w:tab/>
        <w:t xml:space="preserve">Jelenje, Dražičkih boraca 64 </w:t>
      </w:r>
    </w:p>
    <w:p w:rsidR="00373306" w:rsidRDefault="00373306" w:rsidP="00373306"/>
    <w:p w:rsidR="00373306" w:rsidRDefault="00373306" w:rsidP="00373306"/>
    <w:p w:rsidR="00373306" w:rsidRDefault="00373306" w:rsidP="003733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F497D" w:themeColor="text2"/>
        </w:rPr>
      </w:pPr>
      <w:r w:rsidRPr="00373306">
        <w:rPr>
          <w:rFonts w:ascii="Times New Roman" w:hAnsi="Times New Roman" w:cs="Times New Roman"/>
          <w:b/>
          <w:bCs/>
          <w:color w:val="1F497D" w:themeColor="text2"/>
        </w:rPr>
        <w:t>ODAKLE NOVAC DOLAZI U PRORA</w:t>
      </w:r>
      <w:r w:rsidRPr="00373306">
        <w:rPr>
          <w:rFonts w:ascii="TimesNewRoman,Bold" w:hAnsi="TimesNewRoman,Bold" w:cs="TimesNewRoman,Bold"/>
          <w:b/>
          <w:bCs/>
          <w:color w:val="1F497D" w:themeColor="text2"/>
        </w:rPr>
        <w:t>Č</w:t>
      </w:r>
      <w:r w:rsidRPr="00373306">
        <w:rPr>
          <w:rFonts w:ascii="Times New Roman" w:hAnsi="Times New Roman" w:cs="Times New Roman"/>
          <w:b/>
          <w:bCs/>
          <w:color w:val="1F497D" w:themeColor="text2"/>
        </w:rPr>
        <w:t>UN?</w:t>
      </w:r>
    </w:p>
    <w:p w:rsidR="00675FFF" w:rsidRDefault="00675FFF" w:rsidP="003733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F497D" w:themeColor="text2"/>
        </w:rPr>
      </w:pPr>
    </w:p>
    <w:p w:rsidR="00675FFF" w:rsidRDefault="00675FFF" w:rsidP="003733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F497D" w:themeColor="text2"/>
        </w:rPr>
      </w:pPr>
    </w:p>
    <w:tbl>
      <w:tblPr>
        <w:tblW w:w="8360" w:type="dxa"/>
        <w:tblCellMar>
          <w:left w:w="0" w:type="dxa"/>
          <w:right w:w="0" w:type="dxa"/>
        </w:tblCellMar>
        <w:tblLook w:val="04A0"/>
      </w:tblPr>
      <w:tblGrid>
        <w:gridCol w:w="720"/>
        <w:gridCol w:w="4860"/>
        <w:gridCol w:w="1780"/>
        <w:gridCol w:w="1000"/>
      </w:tblGrid>
      <w:tr w:rsidR="00675FFF" w:rsidRPr="00675FFF" w:rsidTr="00675FFF">
        <w:trPr>
          <w:trHeight w:val="300"/>
        </w:trPr>
        <w:tc>
          <w:tcPr>
            <w:tcW w:w="720" w:type="dxa"/>
            <w:tcBorders>
              <w:top w:val="single" w:sz="4" w:space="0" w:color="C2D69A"/>
              <w:left w:val="single" w:sz="4" w:space="0" w:color="C2D69A"/>
              <w:bottom w:val="single" w:sz="4" w:space="0" w:color="C2D69A"/>
              <w:right w:val="nil"/>
            </w:tcBorders>
            <w:shd w:val="clear" w:color="auto" w:fill="9BBB59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675FFF" w:rsidRDefault="00675FFF" w:rsidP="00675F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r.br.</w:t>
            </w:r>
          </w:p>
        </w:tc>
        <w:tc>
          <w:tcPr>
            <w:tcW w:w="4860" w:type="dxa"/>
            <w:tcBorders>
              <w:top w:val="single" w:sz="4" w:space="0" w:color="C2D69A"/>
              <w:left w:val="nil"/>
              <w:bottom w:val="single" w:sz="4" w:space="0" w:color="C2D69A"/>
              <w:right w:val="nil"/>
            </w:tcBorders>
            <w:shd w:val="clear" w:color="auto" w:fill="9BBB59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675FFF" w:rsidRDefault="00675FFF" w:rsidP="00675F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Vrsta prihoda</w:t>
            </w:r>
          </w:p>
        </w:tc>
        <w:tc>
          <w:tcPr>
            <w:tcW w:w="1780" w:type="dxa"/>
            <w:tcBorders>
              <w:top w:val="single" w:sz="4" w:space="0" w:color="C2D69A"/>
              <w:left w:val="nil"/>
              <w:bottom w:val="single" w:sz="4" w:space="0" w:color="C2D69A"/>
              <w:right w:val="nil"/>
            </w:tcBorders>
            <w:shd w:val="clear" w:color="auto" w:fill="9BBB59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675FFF" w:rsidRDefault="00675FFF" w:rsidP="00675F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 xml:space="preserve"> Iznos u kn </w:t>
            </w:r>
          </w:p>
        </w:tc>
        <w:tc>
          <w:tcPr>
            <w:tcW w:w="1000" w:type="dxa"/>
            <w:tcBorders>
              <w:top w:val="single" w:sz="4" w:space="0" w:color="C2D69A"/>
              <w:left w:val="nil"/>
              <w:bottom w:val="single" w:sz="4" w:space="0" w:color="C2D69A"/>
              <w:right w:val="single" w:sz="4" w:space="0" w:color="C2D69A"/>
            </w:tcBorders>
            <w:shd w:val="clear" w:color="auto" w:fill="9BBB59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675FFF" w:rsidRDefault="00675FFF" w:rsidP="00675F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%</w:t>
            </w:r>
          </w:p>
        </w:tc>
      </w:tr>
      <w:tr w:rsidR="00675FFF" w:rsidRPr="00675FFF" w:rsidTr="00675FFF">
        <w:trPr>
          <w:trHeight w:val="300"/>
        </w:trPr>
        <w:tc>
          <w:tcPr>
            <w:tcW w:w="720" w:type="dxa"/>
            <w:tcBorders>
              <w:top w:val="single" w:sz="4" w:space="0" w:color="C2D69A"/>
              <w:left w:val="single" w:sz="4" w:space="0" w:color="C2D69A"/>
              <w:bottom w:val="single" w:sz="4" w:space="0" w:color="C2D69A"/>
              <w:right w:val="nil"/>
            </w:tcBorders>
            <w:shd w:val="clear" w:color="auto" w:fill="EAF1DD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675FFF" w:rsidRDefault="00675FFF" w:rsidP="00675F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</w:t>
            </w:r>
          </w:p>
        </w:tc>
        <w:tc>
          <w:tcPr>
            <w:tcW w:w="4860" w:type="dxa"/>
            <w:tcBorders>
              <w:top w:val="single" w:sz="4" w:space="0" w:color="C2D69A"/>
              <w:left w:val="nil"/>
              <w:bottom w:val="single" w:sz="4" w:space="0" w:color="C2D69A"/>
              <w:right w:val="nil"/>
            </w:tcBorders>
            <w:shd w:val="clear" w:color="auto" w:fill="EAF1DD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675FFF" w:rsidRDefault="00675FFF" w:rsidP="00675F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PRIHODI POSLOVANJA</w:t>
            </w:r>
          </w:p>
        </w:tc>
        <w:tc>
          <w:tcPr>
            <w:tcW w:w="1780" w:type="dxa"/>
            <w:tcBorders>
              <w:top w:val="single" w:sz="4" w:space="0" w:color="C2D69A"/>
              <w:left w:val="nil"/>
              <w:bottom w:val="single" w:sz="4" w:space="0" w:color="C2D69A"/>
              <w:right w:val="nil"/>
            </w:tcBorders>
            <w:shd w:val="clear" w:color="auto" w:fill="EAF1DD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675FFF" w:rsidRDefault="00170DBE" w:rsidP="00233D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 xml:space="preserve"> </w:t>
            </w:r>
            <w:r w:rsidR="00675FFF"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13.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</w:t>
            </w:r>
            <w:r w:rsidR="00233DA7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3</w:t>
            </w:r>
            <w:r w:rsidR="00675FFF"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23</w:t>
            </w:r>
            <w:r w:rsidR="00233DA7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2</w:t>
            </w:r>
            <w:r w:rsidR="00675FFF"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 xml:space="preserve">    </w:t>
            </w:r>
          </w:p>
        </w:tc>
        <w:tc>
          <w:tcPr>
            <w:tcW w:w="1000" w:type="dxa"/>
            <w:tcBorders>
              <w:top w:val="single" w:sz="4" w:space="0" w:color="C2D69A"/>
              <w:left w:val="nil"/>
              <w:bottom w:val="single" w:sz="4" w:space="0" w:color="C2D69A"/>
              <w:right w:val="single" w:sz="4" w:space="0" w:color="C2D69A"/>
            </w:tcBorders>
            <w:shd w:val="clear" w:color="auto" w:fill="EAF1DD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675FFF" w:rsidRDefault="00233DA7" w:rsidP="00233D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97</w:t>
            </w:r>
            <w:r w:rsidR="00675FFF"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90</w:t>
            </w:r>
          </w:p>
        </w:tc>
      </w:tr>
      <w:tr w:rsidR="00675FFF" w:rsidRPr="00675FFF" w:rsidTr="00675FFF">
        <w:trPr>
          <w:trHeight w:val="300"/>
        </w:trPr>
        <w:tc>
          <w:tcPr>
            <w:tcW w:w="720" w:type="dxa"/>
            <w:tcBorders>
              <w:top w:val="single" w:sz="4" w:space="0" w:color="C2D69A"/>
              <w:left w:val="single" w:sz="4" w:space="0" w:color="C2D69A"/>
              <w:bottom w:val="single" w:sz="4" w:space="0" w:color="C2D69A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675FFF" w:rsidRDefault="00675FFF" w:rsidP="00675F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2</w:t>
            </w:r>
          </w:p>
        </w:tc>
        <w:tc>
          <w:tcPr>
            <w:tcW w:w="4860" w:type="dxa"/>
            <w:tcBorders>
              <w:top w:val="single" w:sz="4" w:space="0" w:color="C2D69A"/>
              <w:left w:val="nil"/>
              <w:bottom w:val="single" w:sz="4" w:space="0" w:color="C2D69A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675FFF" w:rsidRDefault="00675FFF" w:rsidP="00675F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  <w:lang w:val="pl-PL"/>
              </w:rPr>
              <w:t>PRIHODI OD PRODAJE NEFINANCIJSKE IMOVINE</w:t>
            </w:r>
          </w:p>
        </w:tc>
        <w:tc>
          <w:tcPr>
            <w:tcW w:w="1780" w:type="dxa"/>
            <w:tcBorders>
              <w:top w:val="single" w:sz="4" w:space="0" w:color="C2D69A"/>
              <w:left w:val="nil"/>
              <w:bottom w:val="single" w:sz="4" w:space="0" w:color="C2D69A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675FFF" w:rsidRDefault="00170DBE" w:rsidP="00233D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 xml:space="preserve">        15</w:t>
            </w:r>
            <w:r w:rsidR="00675FFF"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6</w:t>
            </w:r>
            <w:r w:rsidR="00675FFF"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 xml:space="preserve">00    </w:t>
            </w:r>
          </w:p>
        </w:tc>
        <w:tc>
          <w:tcPr>
            <w:tcW w:w="1000" w:type="dxa"/>
            <w:tcBorders>
              <w:top w:val="single" w:sz="4" w:space="0" w:color="C2D69A"/>
              <w:left w:val="nil"/>
              <w:bottom w:val="single" w:sz="4" w:space="0" w:color="C2D69A"/>
              <w:right w:val="single" w:sz="4" w:space="0" w:color="C2D69A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675FFF" w:rsidRDefault="00233DA7" w:rsidP="00233D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 xml:space="preserve">  </w:t>
            </w:r>
            <w:r w:rsidR="00675FFF"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0,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12</w:t>
            </w:r>
          </w:p>
        </w:tc>
      </w:tr>
      <w:tr w:rsidR="00675FFF" w:rsidRPr="00675FFF" w:rsidTr="00675FFF">
        <w:trPr>
          <w:trHeight w:val="300"/>
        </w:trPr>
        <w:tc>
          <w:tcPr>
            <w:tcW w:w="720" w:type="dxa"/>
            <w:tcBorders>
              <w:top w:val="single" w:sz="4" w:space="0" w:color="C2D69A"/>
              <w:left w:val="single" w:sz="4" w:space="0" w:color="C2D69A"/>
              <w:bottom w:val="single" w:sz="4" w:space="0" w:color="C2D69A"/>
              <w:right w:val="nil"/>
            </w:tcBorders>
            <w:shd w:val="clear" w:color="auto" w:fill="EAF1DD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675FFF" w:rsidRDefault="00675FFF" w:rsidP="00675F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3</w:t>
            </w:r>
          </w:p>
        </w:tc>
        <w:tc>
          <w:tcPr>
            <w:tcW w:w="4860" w:type="dxa"/>
            <w:tcBorders>
              <w:top w:val="single" w:sz="4" w:space="0" w:color="C2D69A"/>
              <w:left w:val="nil"/>
              <w:bottom w:val="single" w:sz="4" w:space="0" w:color="C2D69A"/>
              <w:right w:val="nil"/>
            </w:tcBorders>
            <w:shd w:val="clear" w:color="auto" w:fill="EAF1DD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675FFF" w:rsidRDefault="00675FFF" w:rsidP="00675F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PRIMICI OD FINANCIJSKE IMOVINE I ZADUŽIVANJA</w:t>
            </w:r>
          </w:p>
        </w:tc>
        <w:tc>
          <w:tcPr>
            <w:tcW w:w="1780" w:type="dxa"/>
            <w:tcBorders>
              <w:top w:val="single" w:sz="4" w:space="0" w:color="C2D69A"/>
              <w:left w:val="nil"/>
              <w:bottom w:val="single" w:sz="4" w:space="0" w:color="C2D69A"/>
              <w:right w:val="nil"/>
            </w:tcBorders>
            <w:shd w:val="clear" w:color="auto" w:fill="EAF1DD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675FFF" w:rsidRDefault="00675FFF" w:rsidP="00233D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 xml:space="preserve">         </w:t>
            </w:r>
            <w:r w:rsidR="00233DA7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 xml:space="preserve">  </w:t>
            </w:r>
            <w:r w:rsidR="00170DBE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 xml:space="preserve">  </w:t>
            </w:r>
            <w:r w:rsidR="00233DA7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 xml:space="preserve"> </w:t>
            </w:r>
            <w:r w:rsidR="00170DBE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 xml:space="preserve">   </w:t>
            </w: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 xml:space="preserve"> </w:t>
            </w:r>
            <w:r w:rsidR="00170DBE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0</w:t>
            </w: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 xml:space="preserve">    </w:t>
            </w:r>
          </w:p>
        </w:tc>
        <w:tc>
          <w:tcPr>
            <w:tcW w:w="1000" w:type="dxa"/>
            <w:tcBorders>
              <w:top w:val="single" w:sz="4" w:space="0" w:color="C2D69A"/>
              <w:left w:val="nil"/>
              <w:bottom w:val="single" w:sz="4" w:space="0" w:color="C2D69A"/>
              <w:right w:val="single" w:sz="4" w:space="0" w:color="C2D69A"/>
            </w:tcBorders>
            <w:shd w:val="clear" w:color="auto" w:fill="EAF1DD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675FFF" w:rsidRDefault="00233DA7" w:rsidP="00233D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 xml:space="preserve">  </w:t>
            </w:r>
            <w:r w:rsidR="00675FFF"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,00</w:t>
            </w:r>
          </w:p>
        </w:tc>
      </w:tr>
      <w:tr w:rsidR="00675FFF" w:rsidRPr="00675FFF" w:rsidTr="00675FFF">
        <w:trPr>
          <w:trHeight w:val="300"/>
        </w:trPr>
        <w:tc>
          <w:tcPr>
            <w:tcW w:w="720" w:type="dxa"/>
            <w:tcBorders>
              <w:top w:val="single" w:sz="4" w:space="0" w:color="C2D69A"/>
              <w:left w:val="single" w:sz="4" w:space="0" w:color="C2D69A"/>
              <w:bottom w:val="single" w:sz="4" w:space="0" w:color="C2D69A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675FFF" w:rsidRDefault="00675FFF" w:rsidP="00675F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4</w:t>
            </w:r>
          </w:p>
        </w:tc>
        <w:tc>
          <w:tcPr>
            <w:tcW w:w="4860" w:type="dxa"/>
            <w:tcBorders>
              <w:top w:val="single" w:sz="4" w:space="0" w:color="C2D69A"/>
              <w:left w:val="nil"/>
              <w:bottom w:val="single" w:sz="4" w:space="0" w:color="C2D69A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675FFF" w:rsidRDefault="00675FFF" w:rsidP="00675F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RASPOLOŽIVA SREDSTVA IZ PRETHODNIH GODINA</w:t>
            </w:r>
          </w:p>
        </w:tc>
        <w:tc>
          <w:tcPr>
            <w:tcW w:w="1780" w:type="dxa"/>
            <w:tcBorders>
              <w:top w:val="single" w:sz="4" w:space="0" w:color="C2D69A"/>
              <w:left w:val="nil"/>
              <w:bottom w:val="single" w:sz="4" w:space="0" w:color="C2D69A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675FFF" w:rsidRDefault="00675FFF" w:rsidP="00233D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 xml:space="preserve">       </w:t>
            </w:r>
            <w:r w:rsidR="00170DBE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267</w:t>
            </w: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.</w:t>
            </w:r>
            <w:r w:rsidR="00170DBE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743</w:t>
            </w: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 xml:space="preserve">    </w:t>
            </w:r>
          </w:p>
        </w:tc>
        <w:tc>
          <w:tcPr>
            <w:tcW w:w="1000" w:type="dxa"/>
            <w:tcBorders>
              <w:top w:val="single" w:sz="4" w:space="0" w:color="C2D69A"/>
              <w:left w:val="nil"/>
              <w:bottom w:val="single" w:sz="4" w:space="0" w:color="C2D69A"/>
              <w:right w:val="single" w:sz="4" w:space="0" w:color="C2D69A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675FFF" w:rsidRDefault="00233DA7" w:rsidP="00233D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 xml:space="preserve">  1</w:t>
            </w:r>
            <w:r w:rsidR="00675FFF"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98</w:t>
            </w:r>
          </w:p>
        </w:tc>
      </w:tr>
      <w:tr w:rsidR="00675FFF" w:rsidRPr="00675FFF" w:rsidTr="00675FFF">
        <w:trPr>
          <w:trHeight w:val="300"/>
        </w:trPr>
        <w:tc>
          <w:tcPr>
            <w:tcW w:w="720" w:type="dxa"/>
            <w:tcBorders>
              <w:top w:val="single" w:sz="4" w:space="0" w:color="C2D69A"/>
              <w:left w:val="single" w:sz="4" w:space="0" w:color="C2D69A"/>
              <w:bottom w:val="single" w:sz="4" w:space="0" w:color="C2D69A"/>
              <w:right w:val="nil"/>
            </w:tcBorders>
            <w:shd w:val="clear" w:color="auto" w:fill="EAF1DD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75FFF" w:rsidRPr="00675FFF" w:rsidRDefault="00675FFF" w:rsidP="00675F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</w:p>
        </w:tc>
        <w:tc>
          <w:tcPr>
            <w:tcW w:w="4860" w:type="dxa"/>
            <w:tcBorders>
              <w:top w:val="single" w:sz="4" w:space="0" w:color="C2D69A"/>
              <w:left w:val="nil"/>
              <w:bottom w:val="single" w:sz="4" w:space="0" w:color="C2D69A"/>
              <w:right w:val="nil"/>
            </w:tcBorders>
            <w:shd w:val="clear" w:color="auto" w:fill="EAF1DD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675FFF" w:rsidRDefault="00675FFF" w:rsidP="00675F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UKUPNO PRIHODI</w:t>
            </w:r>
          </w:p>
        </w:tc>
        <w:tc>
          <w:tcPr>
            <w:tcW w:w="1780" w:type="dxa"/>
            <w:tcBorders>
              <w:top w:val="single" w:sz="4" w:space="0" w:color="C2D69A"/>
              <w:left w:val="nil"/>
              <w:bottom w:val="single" w:sz="4" w:space="0" w:color="C2D69A"/>
              <w:right w:val="nil"/>
            </w:tcBorders>
            <w:shd w:val="clear" w:color="auto" w:fill="EAF1DD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675FFF" w:rsidRDefault="00675FFF" w:rsidP="00233D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 xml:space="preserve">   1</w:t>
            </w:r>
            <w:r w:rsidR="00233DA7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3</w:t>
            </w: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.</w:t>
            </w:r>
            <w:r w:rsidR="00233DA7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476</w:t>
            </w: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.</w:t>
            </w:r>
            <w:r w:rsidR="00233DA7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575</w:t>
            </w: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 xml:space="preserve">    </w:t>
            </w:r>
          </w:p>
        </w:tc>
        <w:tc>
          <w:tcPr>
            <w:tcW w:w="1000" w:type="dxa"/>
            <w:tcBorders>
              <w:top w:val="single" w:sz="4" w:space="0" w:color="C2D69A"/>
              <w:left w:val="nil"/>
              <w:bottom w:val="single" w:sz="4" w:space="0" w:color="C2D69A"/>
              <w:right w:val="single" w:sz="4" w:space="0" w:color="C2D69A"/>
            </w:tcBorders>
            <w:shd w:val="clear" w:color="auto" w:fill="EAF1DD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675FFF" w:rsidRDefault="00675FFF" w:rsidP="00233D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100</w:t>
            </w:r>
          </w:p>
        </w:tc>
      </w:tr>
    </w:tbl>
    <w:p w:rsidR="00675FFF" w:rsidRDefault="00675FFF" w:rsidP="003733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F497D" w:themeColor="text2"/>
        </w:rPr>
      </w:pPr>
    </w:p>
    <w:p w:rsidR="001A7732" w:rsidRDefault="001A7732" w:rsidP="003733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F497D" w:themeColor="text2"/>
        </w:rPr>
      </w:pPr>
    </w:p>
    <w:p w:rsidR="008F58E6" w:rsidRDefault="008F58E6" w:rsidP="003733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F497D" w:themeColor="text2"/>
        </w:rPr>
      </w:pPr>
    </w:p>
    <w:tbl>
      <w:tblPr>
        <w:tblW w:w="7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5500"/>
        <w:gridCol w:w="1160"/>
        <w:gridCol w:w="700"/>
      </w:tblGrid>
      <w:tr w:rsidR="008F58E6" w:rsidRPr="00DE2027" w:rsidTr="008F58E6">
        <w:trPr>
          <w:trHeight w:val="300"/>
        </w:trPr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F58E6" w:rsidRPr="008F58E6" w:rsidRDefault="008F58E6" w:rsidP="008F58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 xml:space="preserve">VRSTA 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PRI</w:t>
            </w: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HODA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F58E6" w:rsidRPr="008F58E6" w:rsidRDefault="008F58E6" w:rsidP="008F58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znos u kn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F58E6" w:rsidRPr="008F58E6" w:rsidRDefault="008F58E6" w:rsidP="008F58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(%)</w:t>
            </w:r>
          </w:p>
        </w:tc>
      </w:tr>
      <w:tr w:rsidR="00675FFF" w:rsidRPr="00675FFF" w:rsidTr="00DE2027">
        <w:trPr>
          <w:trHeight w:val="300"/>
        </w:trPr>
        <w:tc>
          <w:tcPr>
            <w:tcW w:w="5500" w:type="dxa"/>
            <w:shd w:val="clear" w:color="auto" w:fill="EAF1DD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675FFF" w:rsidRDefault="00675FFF" w:rsidP="00675F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PRIHODI POSLOVANJA</w:t>
            </w:r>
          </w:p>
        </w:tc>
        <w:tc>
          <w:tcPr>
            <w:tcW w:w="1160" w:type="dxa"/>
            <w:shd w:val="clear" w:color="auto" w:fill="EAF1DD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675FFF" w:rsidRDefault="001A7732" w:rsidP="00D14B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</w:p>
        </w:tc>
        <w:tc>
          <w:tcPr>
            <w:tcW w:w="700" w:type="dxa"/>
            <w:shd w:val="clear" w:color="auto" w:fill="EAF1DD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675FFF" w:rsidRDefault="001A7732" w:rsidP="00675F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</w:p>
        </w:tc>
      </w:tr>
      <w:tr w:rsidR="00675FFF" w:rsidRPr="00675FFF" w:rsidTr="00DE2027">
        <w:trPr>
          <w:trHeight w:val="600"/>
        </w:trPr>
        <w:tc>
          <w:tcPr>
            <w:tcW w:w="5500" w:type="dxa"/>
            <w:shd w:val="clear" w:color="auto" w:fill="D7E4B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675FFF" w:rsidRDefault="00675FFF" w:rsidP="00675F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  <w:lang w:val="pl-PL"/>
              </w:rPr>
              <w:t xml:space="preserve">prihodi od poreza (na dohodak, na imovinu, robu i usluge) </w:t>
            </w:r>
          </w:p>
        </w:tc>
        <w:tc>
          <w:tcPr>
            <w:tcW w:w="1160" w:type="dxa"/>
            <w:shd w:val="clear" w:color="auto" w:fill="D7E4B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675FFF" w:rsidRDefault="00675FFF" w:rsidP="00233D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8.</w:t>
            </w:r>
            <w:r w:rsidR="00233DA7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595</w:t>
            </w: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.</w:t>
            </w:r>
            <w:r w:rsidR="00233DA7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000</w:t>
            </w:r>
          </w:p>
        </w:tc>
        <w:tc>
          <w:tcPr>
            <w:tcW w:w="700" w:type="dxa"/>
            <w:shd w:val="clear" w:color="auto" w:fill="D7E4B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675FFF" w:rsidRDefault="00233DA7" w:rsidP="00233D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65</w:t>
            </w:r>
            <w:r w:rsidR="00675FFF"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2</w:t>
            </w:r>
          </w:p>
        </w:tc>
      </w:tr>
      <w:tr w:rsidR="00675FFF" w:rsidRPr="00675FFF" w:rsidTr="00DE2027">
        <w:trPr>
          <w:trHeight w:val="900"/>
        </w:trPr>
        <w:tc>
          <w:tcPr>
            <w:tcW w:w="5500" w:type="dxa"/>
            <w:shd w:val="clear" w:color="auto" w:fill="EAF1DD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675FFF" w:rsidRDefault="00675FFF" w:rsidP="00675F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 xml:space="preserve">pomoći iz inozemstva (darovnice) i od </w:t>
            </w: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br/>
              <w:t>subjekata unutar općeg proračuna (pomoći od državnog, županijskog proračuna)</w:t>
            </w:r>
          </w:p>
        </w:tc>
        <w:tc>
          <w:tcPr>
            <w:tcW w:w="1160" w:type="dxa"/>
            <w:shd w:val="clear" w:color="auto" w:fill="EAF1DD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675FFF" w:rsidRDefault="00233DA7" w:rsidP="00233D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 xml:space="preserve">    340</w:t>
            </w:r>
            <w:r w:rsidR="00675FFF"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000</w:t>
            </w:r>
          </w:p>
        </w:tc>
        <w:tc>
          <w:tcPr>
            <w:tcW w:w="700" w:type="dxa"/>
            <w:shd w:val="clear" w:color="auto" w:fill="EAF1DD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675FFF" w:rsidRDefault="00233DA7" w:rsidP="00233D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2</w:t>
            </w:r>
            <w:r w:rsidR="00675FFF"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6</w:t>
            </w:r>
          </w:p>
        </w:tc>
      </w:tr>
      <w:tr w:rsidR="00675FFF" w:rsidRPr="00675FFF" w:rsidTr="00DE2027">
        <w:trPr>
          <w:trHeight w:val="600"/>
        </w:trPr>
        <w:tc>
          <w:tcPr>
            <w:tcW w:w="5500" w:type="dxa"/>
            <w:shd w:val="clear" w:color="auto" w:fill="D7E4B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675FFF" w:rsidRDefault="00675FFF" w:rsidP="00675F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  <w:lang w:val="pl-PL"/>
              </w:rPr>
              <w:t>prihodi od imovine (od kamata, koncesija, zakupnina, spomeničke rente i dr.)</w:t>
            </w:r>
          </w:p>
        </w:tc>
        <w:tc>
          <w:tcPr>
            <w:tcW w:w="1160" w:type="dxa"/>
            <w:shd w:val="clear" w:color="auto" w:fill="D7E4B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675FFF" w:rsidRDefault="00675FFF" w:rsidP="00233D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1.</w:t>
            </w:r>
            <w:r w:rsidR="00233DA7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903</w:t>
            </w: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.</w:t>
            </w:r>
            <w:r w:rsidR="00233DA7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329</w:t>
            </w:r>
          </w:p>
        </w:tc>
        <w:tc>
          <w:tcPr>
            <w:tcW w:w="700" w:type="dxa"/>
            <w:shd w:val="clear" w:color="auto" w:fill="D7E4B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675FFF" w:rsidRDefault="00675FFF" w:rsidP="00031A3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</w:t>
            </w:r>
            <w:r w:rsidR="00031A35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4</w:t>
            </w: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,4</w:t>
            </w:r>
          </w:p>
        </w:tc>
      </w:tr>
      <w:tr w:rsidR="00675FFF" w:rsidRPr="00675FFF" w:rsidTr="00DE2027">
        <w:trPr>
          <w:trHeight w:val="900"/>
        </w:trPr>
        <w:tc>
          <w:tcPr>
            <w:tcW w:w="5500" w:type="dxa"/>
            <w:shd w:val="clear" w:color="auto" w:fill="EAF1DD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675FFF" w:rsidRDefault="00675FFF" w:rsidP="00675F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 xml:space="preserve">prihodi od upravnih i administrativnih pristojbi, pristojbi po  posebnim propisima i naknadama (komunalni doprinos i komunalna naknada i ostali prihodi) </w:t>
            </w:r>
          </w:p>
        </w:tc>
        <w:tc>
          <w:tcPr>
            <w:tcW w:w="1160" w:type="dxa"/>
            <w:shd w:val="clear" w:color="auto" w:fill="EAF1DD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675FFF" w:rsidRDefault="00233DA7" w:rsidP="00233D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2</w:t>
            </w:r>
            <w:r w:rsidR="00675FFF"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253</w:t>
            </w:r>
            <w:r w:rsidR="00675FFF"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403</w:t>
            </w:r>
          </w:p>
        </w:tc>
        <w:tc>
          <w:tcPr>
            <w:tcW w:w="700" w:type="dxa"/>
            <w:shd w:val="clear" w:color="auto" w:fill="EAF1DD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675FFF" w:rsidRDefault="00233DA7" w:rsidP="00031A3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</w:t>
            </w:r>
            <w:r w:rsidR="00031A35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7</w:t>
            </w:r>
            <w:r w:rsidR="00675FFF"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,</w:t>
            </w:r>
            <w:r w:rsidR="00031A35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</w:t>
            </w:r>
          </w:p>
        </w:tc>
      </w:tr>
      <w:tr w:rsidR="00675FFF" w:rsidRPr="00675FFF" w:rsidTr="00DE2027">
        <w:trPr>
          <w:trHeight w:val="600"/>
        </w:trPr>
        <w:tc>
          <w:tcPr>
            <w:tcW w:w="5500" w:type="dxa"/>
            <w:shd w:val="clear" w:color="auto" w:fill="D7E4B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675FFF" w:rsidRDefault="00675FFF" w:rsidP="00675F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  <w:lang w:val="pl-PL"/>
              </w:rPr>
              <w:t>prihodi od prodaje proizvoda i robe te pruženih</w:t>
            </w: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  <w:lang w:val="pl-PL"/>
              </w:rPr>
              <w:br/>
              <w:t>usluga i prihodi od donacija</w:t>
            </w:r>
          </w:p>
        </w:tc>
        <w:tc>
          <w:tcPr>
            <w:tcW w:w="1160" w:type="dxa"/>
            <w:shd w:val="clear" w:color="auto" w:fill="D7E4B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675FFF" w:rsidRDefault="00233DA7" w:rsidP="00233D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 xml:space="preserve">      1</w:t>
            </w:r>
            <w:r w:rsidR="00675FFF"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5</w:t>
            </w:r>
            <w:r w:rsidR="00675FFF"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00</w:t>
            </w:r>
          </w:p>
        </w:tc>
        <w:tc>
          <w:tcPr>
            <w:tcW w:w="700" w:type="dxa"/>
            <w:shd w:val="clear" w:color="auto" w:fill="D7E4B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675FFF" w:rsidRDefault="00675FFF" w:rsidP="00233D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0,</w:t>
            </w:r>
            <w:r w:rsidR="00233DA7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0</w:t>
            </w:r>
          </w:p>
        </w:tc>
      </w:tr>
      <w:tr w:rsidR="00675FFF" w:rsidRPr="00675FFF" w:rsidTr="00DE2027">
        <w:trPr>
          <w:trHeight w:val="300"/>
        </w:trPr>
        <w:tc>
          <w:tcPr>
            <w:tcW w:w="5500" w:type="dxa"/>
            <w:shd w:val="clear" w:color="auto" w:fill="EAF1DD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675FFF" w:rsidRDefault="00675FFF" w:rsidP="00675F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  <w:lang w:val="pl-PL"/>
              </w:rPr>
              <w:t>Kazne, upravne mjere i ostali prihodi</w:t>
            </w:r>
          </w:p>
        </w:tc>
        <w:tc>
          <w:tcPr>
            <w:tcW w:w="1160" w:type="dxa"/>
            <w:shd w:val="clear" w:color="auto" w:fill="EAF1DD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675FFF" w:rsidRDefault="00233DA7" w:rsidP="00233D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 xml:space="preserve">   100</w:t>
            </w:r>
            <w:r w:rsidR="00675FFF"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.000</w:t>
            </w:r>
          </w:p>
        </w:tc>
        <w:tc>
          <w:tcPr>
            <w:tcW w:w="700" w:type="dxa"/>
            <w:shd w:val="clear" w:color="auto" w:fill="EAF1DD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675FFF" w:rsidRDefault="00675FFF" w:rsidP="00233D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0,</w:t>
            </w:r>
            <w:r w:rsidR="00233DA7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7</w:t>
            </w:r>
          </w:p>
        </w:tc>
      </w:tr>
      <w:tr w:rsidR="00675FFF" w:rsidRPr="00675FFF" w:rsidTr="00DE2027">
        <w:trPr>
          <w:trHeight w:val="300"/>
        </w:trPr>
        <w:tc>
          <w:tcPr>
            <w:tcW w:w="5500" w:type="dxa"/>
            <w:shd w:val="clear" w:color="auto" w:fill="D7E4B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675FFF" w:rsidRDefault="00675FFF" w:rsidP="00675F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UKUPNO</w:t>
            </w:r>
          </w:p>
        </w:tc>
        <w:tc>
          <w:tcPr>
            <w:tcW w:w="1160" w:type="dxa"/>
            <w:shd w:val="clear" w:color="auto" w:fill="D7E4B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675FFF" w:rsidRDefault="00675FFF" w:rsidP="00233D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13.</w:t>
            </w:r>
            <w:r w:rsidR="00233DA7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193.232</w:t>
            </w:r>
          </w:p>
        </w:tc>
        <w:tc>
          <w:tcPr>
            <w:tcW w:w="700" w:type="dxa"/>
            <w:shd w:val="clear" w:color="auto" w:fill="D7E4B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675FFF" w:rsidRDefault="00675FFF" w:rsidP="00233D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100,0</w:t>
            </w:r>
          </w:p>
        </w:tc>
      </w:tr>
    </w:tbl>
    <w:p w:rsidR="00675FFF" w:rsidRDefault="00675FFF" w:rsidP="003733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F497D" w:themeColor="text2"/>
        </w:rPr>
      </w:pPr>
    </w:p>
    <w:p w:rsidR="00675FFF" w:rsidRDefault="00675FFF" w:rsidP="003733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F497D" w:themeColor="text2"/>
        </w:rPr>
      </w:pPr>
    </w:p>
    <w:p w:rsidR="00675FFF" w:rsidRDefault="00675FFF" w:rsidP="003733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F497D" w:themeColor="text2"/>
        </w:rPr>
      </w:pPr>
    </w:p>
    <w:p w:rsidR="00675FFF" w:rsidRDefault="00675FFF" w:rsidP="003733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F497D" w:themeColor="text2"/>
        </w:rPr>
      </w:pPr>
    </w:p>
    <w:p w:rsidR="00675FFF" w:rsidRDefault="00675FFF" w:rsidP="003733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F497D" w:themeColor="text2"/>
        </w:rPr>
      </w:pPr>
    </w:p>
    <w:p w:rsidR="00675FFF" w:rsidRPr="00373306" w:rsidRDefault="00675FFF" w:rsidP="003733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F497D" w:themeColor="text2"/>
        </w:rPr>
      </w:pPr>
    </w:p>
    <w:p w:rsidR="00373306" w:rsidRDefault="00373306" w:rsidP="00373306"/>
    <w:p w:rsidR="005A1C43" w:rsidRDefault="005A1C43" w:rsidP="005A1C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F497D" w:themeColor="text2"/>
        </w:rPr>
      </w:pPr>
      <w:r w:rsidRPr="005A1C43">
        <w:rPr>
          <w:rFonts w:ascii="Times New Roman" w:hAnsi="Times New Roman" w:cs="Times New Roman"/>
          <w:b/>
          <w:bCs/>
          <w:color w:val="1F497D" w:themeColor="text2"/>
        </w:rPr>
        <w:t>Kamo novac odlazi?</w:t>
      </w:r>
    </w:p>
    <w:p w:rsidR="005A1C43" w:rsidRPr="005A1C43" w:rsidRDefault="005A1C43" w:rsidP="005A1C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F497D" w:themeColor="text2"/>
        </w:rPr>
      </w:pPr>
    </w:p>
    <w:p w:rsidR="005A1C43" w:rsidRPr="008F58E6" w:rsidRDefault="005A1C43" w:rsidP="005A1C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8F58E6">
        <w:rPr>
          <w:rFonts w:ascii="Times New Roman" w:hAnsi="Times New Roman" w:cs="Times New Roman"/>
          <w:color w:val="000000"/>
        </w:rPr>
        <w:t>F</w:t>
      </w:r>
      <w:r w:rsidRPr="008F58E6">
        <w:rPr>
          <w:rFonts w:ascii="Times New Roman" w:hAnsi="Times New Roman" w:cs="Times New Roman"/>
          <w:b/>
          <w:bCs/>
          <w:color w:val="000000"/>
        </w:rPr>
        <w:t xml:space="preserve">unkcijska klasifikacija rashoda </w:t>
      </w:r>
      <w:r w:rsidRPr="008F58E6">
        <w:rPr>
          <w:rFonts w:ascii="Times New Roman" w:hAnsi="Times New Roman" w:cs="Times New Roman"/>
          <w:color w:val="000000"/>
        </w:rPr>
        <w:t>pokazuje aktivnosti jedinice lokalne i područne</w:t>
      </w:r>
    </w:p>
    <w:p w:rsidR="005A1C43" w:rsidRPr="008F58E6" w:rsidRDefault="005A1C43" w:rsidP="005A1C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8F58E6">
        <w:rPr>
          <w:rFonts w:ascii="Times New Roman" w:hAnsi="Times New Roman" w:cs="Times New Roman"/>
          <w:color w:val="000000"/>
        </w:rPr>
        <w:t>(regionalne) samouprave o ulaganju sredstava po pojedinim djelatnostima. U prora</w:t>
      </w:r>
      <w:r w:rsidR="00A1508B" w:rsidRPr="008F58E6">
        <w:rPr>
          <w:rFonts w:ascii="Times New Roman" w:hAnsi="Times New Roman" w:cs="Times New Roman"/>
          <w:color w:val="000000"/>
        </w:rPr>
        <w:t>č</w:t>
      </w:r>
      <w:r w:rsidRPr="008F58E6">
        <w:rPr>
          <w:rFonts w:ascii="Times New Roman" w:hAnsi="Times New Roman" w:cs="Times New Roman"/>
          <w:color w:val="000000"/>
        </w:rPr>
        <w:t xml:space="preserve">unu za 2017. godinu, kao i dosad, djelatnosti su svrstane u </w:t>
      </w:r>
      <w:r w:rsidR="00170DBE" w:rsidRPr="008F58E6">
        <w:rPr>
          <w:rFonts w:ascii="Times New Roman" w:hAnsi="Times New Roman" w:cs="Times New Roman"/>
          <w:color w:val="000000"/>
        </w:rPr>
        <w:t>dva</w:t>
      </w:r>
      <w:r w:rsidRPr="008F58E6">
        <w:rPr>
          <w:rFonts w:ascii="Times New Roman" w:hAnsi="Times New Roman" w:cs="Times New Roman"/>
          <w:color w:val="000000"/>
        </w:rPr>
        <w:t xml:space="preserve"> razdjela:</w:t>
      </w:r>
    </w:p>
    <w:p w:rsidR="00373306" w:rsidRPr="008F58E6" w:rsidRDefault="00031A35" w:rsidP="005A1C43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b/>
          <w:bCs/>
          <w:color w:val="0000FF"/>
          <w:sz w:val="22"/>
          <w:szCs w:val="22"/>
        </w:rPr>
      </w:pPr>
      <w:r w:rsidRPr="008F58E6">
        <w:rPr>
          <w:color w:val="000000"/>
          <w:sz w:val="22"/>
          <w:szCs w:val="22"/>
        </w:rPr>
        <w:t>Općinsko vijeće i načelnik</w:t>
      </w:r>
    </w:p>
    <w:p w:rsidR="00031A35" w:rsidRPr="008F58E6" w:rsidRDefault="00031A35" w:rsidP="005A1C43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b/>
          <w:bCs/>
          <w:color w:val="0000FF"/>
          <w:sz w:val="22"/>
          <w:szCs w:val="22"/>
        </w:rPr>
      </w:pPr>
      <w:r w:rsidRPr="008F58E6">
        <w:rPr>
          <w:color w:val="000000"/>
          <w:sz w:val="22"/>
          <w:szCs w:val="22"/>
        </w:rPr>
        <w:t>Jedinstveni upravni odjel</w:t>
      </w:r>
    </w:p>
    <w:p w:rsidR="00D14BD8" w:rsidRPr="008F58E6" w:rsidRDefault="00D14BD8" w:rsidP="00D14BD8">
      <w:pPr>
        <w:pStyle w:val="ListParagraph"/>
        <w:autoSpaceDE w:val="0"/>
        <w:autoSpaceDN w:val="0"/>
        <w:adjustRightInd w:val="0"/>
        <w:rPr>
          <w:i/>
          <w:iCs/>
          <w:color w:val="000000"/>
          <w:sz w:val="22"/>
          <w:szCs w:val="22"/>
        </w:rPr>
      </w:pPr>
    </w:p>
    <w:p w:rsidR="00D14BD8" w:rsidRPr="008F58E6" w:rsidRDefault="00D14BD8" w:rsidP="00D14BD8">
      <w:pPr>
        <w:pStyle w:val="ListParagraph"/>
        <w:autoSpaceDE w:val="0"/>
        <w:autoSpaceDN w:val="0"/>
        <w:adjustRightInd w:val="0"/>
        <w:rPr>
          <w:i/>
          <w:iCs/>
          <w:color w:val="000000"/>
          <w:sz w:val="22"/>
          <w:szCs w:val="22"/>
        </w:rPr>
      </w:pPr>
    </w:p>
    <w:p w:rsidR="00031A35" w:rsidRPr="008F58E6" w:rsidRDefault="00031A35" w:rsidP="00D14BD8">
      <w:pPr>
        <w:autoSpaceDE w:val="0"/>
        <w:autoSpaceDN w:val="0"/>
        <w:adjustRightInd w:val="0"/>
        <w:rPr>
          <w:rFonts w:ascii="Times New Roman" w:hAnsi="Times New Roman" w:cs="Times New Roman"/>
          <w:b/>
          <w:iCs/>
          <w:color w:val="000000"/>
        </w:rPr>
      </w:pPr>
      <w:r w:rsidRPr="008F58E6">
        <w:rPr>
          <w:rFonts w:ascii="Times New Roman" w:hAnsi="Times New Roman" w:cs="Times New Roman"/>
          <w:b/>
          <w:iCs/>
          <w:color w:val="000000"/>
        </w:rPr>
        <w:t xml:space="preserve">Rashodi i izdaci, kao i </w:t>
      </w:r>
      <w:r w:rsidR="00D14BD8" w:rsidRPr="008F58E6">
        <w:rPr>
          <w:rFonts w:ascii="Times New Roman" w:hAnsi="Times New Roman" w:cs="Times New Roman"/>
          <w:b/>
          <w:iCs/>
          <w:color w:val="000000"/>
        </w:rPr>
        <w:t xml:space="preserve">prihodi pripadaju trima grupama: </w:t>
      </w:r>
    </w:p>
    <w:tbl>
      <w:tblPr>
        <w:tblW w:w="8360" w:type="dxa"/>
        <w:tblCellMar>
          <w:left w:w="0" w:type="dxa"/>
          <w:right w:w="0" w:type="dxa"/>
        </w:tblCellMar>
        <w:tblLook w:val="04A0"/>
      </w:tblPr>
      <w:tblGrid>
        <w:gridCol w:w="720"/>
        <w:gridCol w:w="4860"/>
        <w:gridCol w:w="1780"/>
        <w:gridCol w:w="1000"/>
      </w:tblGrid>
      <w:tr w:rsidR="00D14BD8" w:rsidRPr="00675FFF" w:rsidTr="000F7EA9">
        <w:trPr>
          <w:trHeight w:val="300"/>
        </w:trPr>
        <w:tc>
          <w:tcPr>
            <w:tcW w:w="720" w:type="dxa"/>
            <w:tcBorders>
              <w:top w:val="single" w:sz="4" w:space="0" w:color="C2D69A"/>
              <w:left w:val="single" w:sz="4" w:space="0" w:color="C2D69A"/>
              <w:bottom w:val="single" w:sz="4" w:space="0" w:color="C2D69A"/>
              <w:right w:val="nil"/>
            </w:tcBorders>
            <w:shd w:val="clear" w:color="auto" w:fill="9BBB59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14BD8" w:rsidRPr="00675FFF" w:rsidRDefault="00D14BD8" w:rsidP="000F7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r.br.</w:t>
            </w:r>
          </w:p>
        </w:tc>
        <w:tc>
          <w:tcPr>
            <w:tcW w:w="4860" w:type="dxa"/>
            <w:tcBorders>
              <w:top w:val="single" w:sz="4" w:space="0" w:color="C2D69A"/>
              <w:left w:val="nil"/>
              <w:bottom w:val="single" w:sz="4" w:space="0" w:color="C2D69A"/>
              <w:right w:val="nil"/>
            </w:tcBorders>
            <w:shd w:val="clear" w:color="auto" w:fill="9BBB59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14BD8" w:rsidRPr="00675FFF" w:rsidRDefault="00D14BD8" w:rsidP="00D14B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 xml:space="preserve">Vrsta 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rash</w:t>
            </w: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oda</w:t>
            </w:r>
          </w:p>
        </w:tc>
        <w:tc>
          <w:tcPr>
            <w:tcW w:w="1780" w:type="dxa"/>
            <w:tcBorders>
              <w:top w:val="single" w:sz="4" w:space="0" w:color="C2D69A"/>
              <w:left w:val="nil"/>
              <w:bottom w:val="single" w:sz="4" w:space="0" w:color="C2D69A"/>
              <w:right w:val="nil"/>
            </w:tcBorders>
            <w:shd w:val="clear" w:color="auto" w:fill="9BBB59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14BD8" w:rsidRPr="00675FFF" w:rsidRDefault="00D14BD8" w:rsidP="00D14B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Iznos u kn</w:t>
            </w:r>
          </w:p>
        </w:tc>
        <w:tc>
          <w:tcPr>
            <w:tcW w:w="1000" w:type="dxa"/>
            <w:tcBorders>
              <w:top w:val="single" w:sz="4" w:space="0" w:color="C2D69A"/>
              <w:left w:val="nil"/>
              <w:bottom w:val="single" w:sz="4" w:space="0" w:color="C2D69A"/>
              <w:right w:val="single" w:sz="4" w:space="0" w:color="C2D69A"/>
            </w:tcBorders>
            <w:shd w:val="clear" w:color="auto" w:fill="9BBB59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14BD8" w:rsidRPr="00675FFF" w:rsidRDefault="00D14BD8" w:rsidP="00D14B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%</w:t>
            </w:r>
          </w:p>
        </w:tc>
      </w:tr>
      <w:tr w:rsidR="00D14BD8" w:rsidRPr="00675FFF" w:rsidTr="000F7EA9">
        <w:trPr>
          <w:trHeight w:val="300"/>
        </w:trPr>
        <w:tc>
          <w:tcPr>
            <w:tcW w:w="720" w:type="dxa"/>
            <w:tcBorders>
              <w:top w:val="single" w:sz="4" w:space="0" w:color="C2D69A"/>
              <w:left w:val="single" w:sz="4" w:space="0" w:color="C2D69A"/>
              <w:bottom w:val="single" w:sz="4" w:space="0" w:color="C2D69A"/>
              <w:right w:val="nil"/>
            </w:tcBorders>
            <w:shd w:val="clear" w:color="auto" w:fill="EAF1DD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14BD8" w:rsidRPr="00675FFF" w:rsidRDefault="00D14BD8" w:rsidP="000F7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</w:t>
            </w:r>
          </w:p>
        </w:tc>
        <w:tc>
          <w:tcPr>
            <w:tcW w:w="4860" w:type="dxa"/>
            <w:tcBorders>
              <w:top w:val="single" w:sz="4" w:space="0" w:color="C2D69A"/>
              <w:left w:val="nil"/>
              <w:bottom w:val="single" w:sz="4" w:space="0" w:color="C2D69A"/>
              <w:right w:val="nil"/>
            </w:tcBorders>
            <w:shd w:val="clear" w:color="auto" w:fill="EAF1DD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14BD8" w:rsidRPr="00675FFF" w:rsidRDefault="00D14BD8" w:rsidP="000F7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RASHO</w:t>
            </w: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DI POSLOVANJA</w:t>
            </w:r>
          </w:p>
        </w:tc>
        <w:tc>
          <w:tcPr>
            <w:tcW w:w="1780" w:type="dxa"/>
            <w:tcBorders>
              <w:top w:val="single" w:sz="4" w:space="0" w:color="C2D69A"/>
              <w:left w:val="nil"/>
              <w:bottom w:val="single" w:sz="4" w:space="0" w:color="C2D69A"/>
              <w:right w:val="nil"/>
            </w:tcBorders>
            <w:shd w:val="clear" w:color="auto" w:fill="EAF1DD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14BD8" w:rsidRPr="00675FFF" w:rsidRDefault="00D14BD8" w:rsidP="000F7EA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 xml:space="preserve"> </w:t>
            </w: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13.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193</w:t>
            </w: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232</w:t>
            </w: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 xml:space="preserve">    </w:t>
            </w:r>
          </w:p>
        </w:tc>
        <w:tc>
          <w:tcPr>
            <w:tcW w:w="1000" w:type="dxa"/>
            <w:tcBorders>
              <w:top w:val="single" w:sz="4" w:space="0" w:color="C2D69A"/>
              <w:left w:val="nil"/>
              <w:bottom w:val="single" w:sz="4" w:space="0" w:color="C2D69A"/>
              <w:right w:val="single" w:sz="4" w:space="0" w:color="C2D69A"/>
            </w:tcBorders>
            <w:shd w:val="clear" w:color="auto" w:fill="EAF1DD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14BD8" w:rsidRPr="00675FFF" w:rsidRDefault="00D14BD8" w:rsidP="000F7EA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97</w:t>
            </w: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90</w:t>
            </w:r>
          </w:p>
        </w:tc>
      </w:tr>
      <w:tr w:rsidR="00D14BD8" w:rsidRPr="00675FFF" w:rsidTr="000F7EA9">
        <w:trPr>
          <w:trHeight w:val="300"/>
        </w:trPr>
        <w:tc>
          <w:tcPr>
            <w:tcW w:w="720" w:type="dxa"/>
            <w:tcBorders>
              <w:top w:val="single" w:sz="4" w:space="0" w:color="C2D69A"/>
              <w:left w:val="single" w:sz="4" w:space="0" w:color="C2D69A"/>
              <w:bottom w:val="single" w:sz="4" w:space="0" w:color="C2D69A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14BD8" w:rsidRPr="00675FFF" w:rsidRDefault="00D14BD8" w:rsidP="000F7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2</w:t>
            </w:r>
          </w:p>
        </w:tc>
        <w:tc>
          <w:tcPr>
            <w:tcW w:w="4860" w:type="dxa"/>
            <w:tcBorders>
              <w:top w:val="single" w:sz="4" w:space="0" w:color="C2D69A"/>
              <w:left w:val="nil"/>
              <w:bottom w:val="single" w:sz="4" w:space="0" w:color="C2D69A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14BD8" w:rsidRPr="00675FFF" w:rsidRDefault="00D14BD8" w:rsidP="00D14B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  <w:lang w:val="pl-PL"/>
              </w:rPr>
              <w:t>RASHO</w:t>
            </w: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  <w:lang w:val="pl-PL"/>
              </w:rPr>
              <w:t xml:space="preserve">DI 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  <w:lang w:val="pl-PL"/>
              </w:rPr>
              <w:t xml:space="preserve">ZA NABAVU </w:t>
            </w: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  <w:lang w:val="pl-PL"/>
              </w:rPr>
              <w:t>NEFINANCIJSKE IMOVINE</w:t>
            </w:r>
          </w:p>
        </w:tc>
        <w:tc>
          <w:tcPr>
            <w:tcW w:w="1780" w:type="dxa"/>
            <w:tcBorders>
              <w:top w:val="single" w:sz="4" w:space="0" w:color="C2D69A"/>
              <w:left w:val="nil"/>
              <w:bottom w:val="single" w:sz="4" w:space="0" w:color="C2D69A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14BD8" w:rsidRPr="00675FFF" w:rsidRDefault="00D14BD8" w:rsidP="000F7EA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 xml:space="preserve">        15</w:t>
            </w: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6</w:t>
            </w: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 xml:space="preserve">00    </w:t>
            </w:r>
          </w:p>
        </w:tc>
        <w:tc>
          <w:tcPr>
            <w:tcW w:w="1000" w:type="dxa"/>
            <w:tcBorders>
              <w:top w:val="single" w:sz="4" w:space="0" w:color="C2D69A"/>
              <w:left w:val="nil"/>
              <w:bottom w:val="single" w:sz="4" w:space="0" w:color="C2D69A"/>
              <w:right w:val="single" w:sz="4" w:space="0" w:color="C2D69A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14BD8" w:rsidRPr="00675FFF" w:rsidRDefault="00D14BD8" w:rsidP="000F7EA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 xml:space="preserve">  </w:t>
            </w: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0,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12</w:t>
            </w:r>
          </w:p>
        </w:tc>
      </w:tr>
      <w:tr w:rsidR="00D14BD8" w:rsidRPr="00675FFF" w:rsidTr="000F7EA9">
        <w:trPr>
          <w:trHeight w:val="300"/>
        </w:trPr>
        <w:tc>
          <w:tcPr>
            <w:tcW w:w="720" w:type="dxa"/>
            <w:tcBorders>
              <w:top w:val="single" w:sz="4" w:space="0" w:color="C2D69A"/>
              <w:left w:val="single" w:sz="4" w:space="0" w:color="C2D69A"/>
              <w:bottom w:val="single" w:sz="4" w:space="0" w:color="C2D69A"/>
              <w:right w:val="nil"/>
            </w:tcBorders>
            <w:shd w:val="clear" w:color="auto" w:fill="EAF1DD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14BD8" w:rsidRPr="00675FFF" w:rsidRDefault="00D14BD8" w:rsidP="000F7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3</w:t>
            </w:r>
          </w:p>
        </w:tc>
        <w:tc>
          <w:tcPr>
            <w:tcW w:w="4860" w:type="dxa"/>
            <w:tcBorders>
              <w:top w:val="single" w:sz="4" w:space="0" w:color="C2D69A"/>
              <w:left w:val="nil"/>
              <w:bottom w:val="single" w:sz="4" w:space="0" w:color="C2D69A"/>
              <w:right w:val="nil"/>
            </w:tcBorders>
            <w:shd w:val="clear" w:color="auto" w:fill="EAF1DD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14BD8" w:rsidRPr="00675FFF" w:rsidRDefault="00D14BD8" w:rsidP="00D14B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IZDACI</w:t>
            </w: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 xml:space="preserve"> OD FINANCIJSKE IMOVINE I ZADUŽIVANJA</w:t>
            </w:r>
          </w:p>
        </w:tc>
        <w:tc>
          <w:tcPr>
            <w:tcW w:w="1780" w:type="dxa"/>
            <w:tcBorders>
              <w:top w:val="single" w:sz="4" w:space="0" w:color="C2D69A"/>
              <w:left w:val="nil"/>
              <w:bottom w:val="single" w:sz="4" w:space="0" w:color="C2D69A"/>
              <w:right w:val="nil"/>
            </w:tcBorders>
            <w:shd w:val="clear" w:color="auto" w:fill="EAF1DD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14BD8" w:rsidRPr="00675FFF" w:rsidRDefault="00D14BD8" w:rsidP="000F7EA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 xml:space="preserve">         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 xml:space="preserve">        </w:t>
            </w: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0</w:t>
            </w: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 xml:space="preserve">    </w:t>
            </w:r>
          </w:p>
        </w:tc>
        <w:tc>
          <w:tcPr>
            <w:tcW w:w="1000" w:type="dxa"/>
            <w:tcBorders>
              <w:top w:val="single" w:sz="4" w:space="0" w:color="C2D69A"/>
              <w:left w:val="nil"/>
              <w:bottom w:val="single" w:sz="4" w:space="0" w:color="C2D69A"/>
              <w:right w:val="single" w:sz="4" w:space="0" w:color="C2D69A"/>
            </w:tcBorders>
            <w:shd w:val="clear" w:color="auto" w:fill="EAF1DD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14BD8" w:rsidRPr="00675FFF" w:rsidRDefault="00D14BD8" w:rsidP="000F7EA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 xml:space="preserve">  </w:t>
            </w:r>
            <w:r w:rsidRPr="00675FF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,00</w:t>
            </w:r>
          </w:p>
        </w:tc>
      </w:tr>
      <w:tr w:rsidR="00D14BD8" w:rsidRPr="00675FFF" w:rsidTr="000F7EA9">
        <w:trPr>
          <w:trHeight w:val="300"/>
        </w:trPr>
        <w:tc>
          <w:tcPr>
            <w:tcW w:w="720" w:type="dxa"/>
            <w:tcBorders>
              <w:top w:val="single" w:sz="4" w:space="0" w:color="C2D69A"/>
              <w:left w:val="single" w:sz="4" w:space="0" w:color="C2D69A"/>
              <w:bottom w:val="single" w:sz="4" w:space="0" w:color="C2D69A"/>
              <w:right w:val="nil"/>
            </w:tcBorders>
            <w:shd w:val="clear" w:color="auto" w:fill="EAF1DD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14BD8" w:rsidRPr="00D14BD8" w:rsidRDefault="00D14BD8" w:rsidP="000F7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</w:p>
        </w:tc>
        <w:tc>
          <w:tcPr>
            <w:tcW w:w="4860" w:type="dxa"/>
            <w:tcBorders>
              <w:top w:val="single" w:sz="4" w:space="0" w:color="C2D69A"/>
              <w:left w:val="nil"/>
              <w:bottom w:val="single" w:sz="4" w:space="0" w:color="C2D69A"/>
              <w:right w:val="nil"/>
            </w:tcBorders>
            <w:shd w:val="clear" w:color="auto" w:fill="EAF1DD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14BD8" w:rsidRPr="00D14BD8" w:rsidRDefault="00D14BD8" w:rsidP="00D14B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D14BD8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 xml:space="preserve">UKUPNO 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RAS</w:t>
            </w:r>
            <w:r w:rsidRPr="00D14BD8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HODI</w:t>
            </w:r>
          </w:p>
        </w:tc>
        <w:tc>
          <w:tcPr>
            <w:tcW w:w="1780" w:type="dxa"/>
            <w:tcBorders>
              <w:top w:val="single" w:sz="4" w:space="0" w:color="C2D69A"/>
              <w:left w:val="nil"/>
              <w:bottom w:val="single" w:sz="4" w:space="0" w:color="C2D69A"/>
              <w:right w:val="nil"/>
            </w:tcBorders>
            <w:shd w:val="clear" w:color="auto" w:fill="EAF1DD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14BD8" w:rsidRPr="00D14BD8" w:rsidRDefault="00D14BD8" w:rsidP="000F7EA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D14BD8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 xml:space="preserve">   13.476.575    </w:t>
            </w:r>
          </w:p>
        </w:tc>
        <w:tc>
          <w:tcPr>
            <w:tcW w:w="1000" w:type="dxa"/>
            <w:tcBorders>
              <w:top w:val="single" w:sz="4" w:space="0" w:color="C2D69A"/>
              <w:left w:val="nil"/>
              <w:bottom w:val="single" w:sz="4" w:space="0" w:color="C2D69A"/>
              <w:right w:val="single" w:sz="4" w:space="0" w:color="C2D69A"/>
            </w:tcBorders>
            <w:shd w:val="clear" w:color="auto" w:fill="EAF1DD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14BD8" w:rsidRPr="00D14BD8" w:rsidRDefault="00D14BD8" w:rsidP="000F7EA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D14BD8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100</w:t>
            </w:r>
          </w:p>
        </w:tc>
      </w:tr>
    </w:tbl>
    <w:p w:rsidR="00D14BD8" w:rsidRDefault="00D14BD8" w:rsidP="00D14BD8">
      <w:pPr>
        <w:autoSpaceDE w:val="0"/>
        <w:autoSpaceDN w:val="0"/>
        <w:adjustRightInd w:val="0"/>
        <w:rPr>
          <w:color w:val="000000"/>
        </w:rPr>
      </w:pPr>
    </w:p>
    <w:tbl>
      <w:tblPr>
        <w:tblW w:w="7657" w:type="dxa"/>
        <w:tblCellMar>
          <w:left w:w="0" w:type="dxa"/>
          <w:right w:w="0" w:type="dxa"/>
        </w:tblCellMar>
        <w:tblLook w:val="04A0"/>
      </w:tblPr>
      <w:tblGrid>
        <w:gridCol w:w="4963"/>
        <w:gridCol w:w="1563"/>
        <w:gridCol w:w="1131"/>
      </w:tblGrid>
      <w:tr w:rsidR="001A7732" w:rsidRPr="008F58E6" w:rsidTr="00DE2027">
        <w:trPr>
          <w:trHeight w:val="29"/>
        </w:trPr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5923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A7732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VRSTA RASHODA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5923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8F58E6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I</w:t>
            </w:r>
            <w:r w:rsidR="008F58E6"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znos u kn</w:t>
            </w: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 xml:space="preserve"> 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5923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A7732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(%)</w:t>
            </w:r>
          </w:p>
        </w:tc>
      </w:tr>
      <w:tr w:rsidR="001A7732" w:rsidRPr="008F58E6" w:rsidTr="00DE2027">
        <w:trPr>
          <w:trHeight w:val="29"/>
        </w:trPr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E4B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A7732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RASHODI POSLOVANJA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E4B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D6CA1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</w:t>
            </w:r>
            <w:r w:rsidR="001D6CA1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</w:t>
            </w: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.1</w:t>
            </w:r>
            <w:r w:rsidR="001D6CA1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05</w:t>
            </w: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.</w:t>
            </w:r>
            <w:r w:rsidR="001D6CA1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065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E4B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D6CA1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8</w:t>
            </w:r>
            <w:r w:rsidR="001D6CA1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2,4</w:t>
            </w:r>
          </w:p>
        </w:tc>
      </w:tr>
      <w:tr w:rsidR="001A7732" w:rsidRPr="008F58E6" w:rsidTr="00DE2027">
        <w:trPr>
          <w:trHeight w:val="29"/>
        </w:trPr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A7732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Rashodi za zaposlene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8F58E6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1.</w:t>
            </w:r>
            <w:r w:rsid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515</w:t>
            </w: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.</w:t>
            </w:r>
            <w:r w:rsid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8F58E6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11,2</w:t>
            </w:r>
          </w:p>
        </w:tc>
      </w:tr>
      <w:tr w:rsidR="001A7732" w:rsidRPr="008F58E6" w:rsidTr="00DE2027">
        <w:trPr>
          <w:trHeight w:val="29"/>
        </w:trPr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A7732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Materijalni rashodi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2924B2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4</w:t>
            </w:r>
            <w:r w:rsidR="002924B2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.163</w:t>
            </w: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.</w:t>
            </w:r>
            <w:r w:rsidR="002924B2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515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D6CA1" w:rsidP="001D6CA1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30</w:t>
            </w:r>
            <w:r w:rsidR="001A7732"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9</w:t>
            </w:r>
          </w:p>
        </w:tc>
      </w:tr>
      <w:tr w:rsidR="001A7732" w:rsidRPr="008F58E6" w:rsidTr="00DE2027">
        <w:trPr>
          <w:trHeight w:val="29"/>
        </w:trPr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A7732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Financijski rashodi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2924B2" w:rsidP="008F58E6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35</w:t>
            </w:r>
            <w:r w:rsidR="001A7732"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.000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8F58E6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0,3</w:t>
            </w:r>
          </w:p>
        </w:tc>
      </w:tr>
      <w:tr w:rsidR="001A7732" w:rsidRPr="008F58E6" w:rsidTr="00DE2027">
        <w:trPr>
          <w:trHeight w:val="29"/>
        </w:trPr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A7732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Subvencije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2924B2" w:rsidP="008F58E6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653</w:t>
            </w:r>
            <w:r w:rsidR="001A7732"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.000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D6CA1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4,</w:t>
            </w:r>
            <w:r w:rsidR="001D6CA1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8</w:t>
            </w:r>
          </w:p>
        </w:tc>
      </w:tr>
      <w:tr w:rsidR="001A7732" w:rsidRPr="008F58E6" w:rsidTr="00DE2027">
        <w:trPr>
          <w:trHeight w:val="58"/>
        </w:trPr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DE2027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Pomoći dane u inoz</w:t>
            </w:r>
            <w:r w:rsidR="00DE2027"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.</w:t>
            </w: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 xml:space="preserve"> i unutar </w:t>
            </w:r>
            <w:r w:rsidR="00DE2027"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općeg prorač.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2924B2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14</w:t>
            </w:r>
            <w:r w:rsidR="002924B2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3</w:t>
            </w: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.</w:t>
            </w:r>
            <w:r w:rsidR="002924B2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0</w:t>
            </w: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D6CA1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1,</w:t>
            </w:r>
            <w:r w:rsidR="001D6CA1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</w:t>
            </w:r>
          </w:p>
        </w:tc>
      </w:tr>
      <w:tr w:rsidR="001A7732" w:rsidRPr="008F58E6" w:rsidTr="00DE2027">
        <w:trPr>
          <w:trHeight w:val="86"/>
        </w:trPr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DE2027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  <w:lang w:val="vi-VN"/>
              </w:rPr>
              <w:t>Naknade građanima i kuć</w:t>
            </w:r>
            <w:r w:rsidR="00DE2027"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 xml:space="preserve">. 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2924B2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2.</w:t>
            </w:r>
            <w:r w:rsidR="002924B2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438</w:t>
            </w: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.</w:t>
            </w:r>
            <w:r w:rsidR="002924B2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5</w:t>
            </w: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D6CA1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18,</w:t>
            </w:r>
            <w:r w:rsidR="001D6CA1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</w:t>
            </w:r>
          </w:p>
        </w:tc>
      </w:tr>
      <w:tr w:rsidR="001A7732" w:rsidRPr="008F58E6" w:rsidTr="00DE2027">
        <w:trPr>
          <w:trHeight w:val="29"/>
        </w:trPr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A7732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Ostali rashodi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2924B2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2.</w:t>
            </w:r>
            <w:r w:rsidR="002924B2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157</w:t>
            </w: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.</w:t>
            </w:r>
            <w:r w:rsidR="002924B2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0</w:t>
            </w: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5</w:t>
            </w:r>
            <w:r w:rsidR="002924B2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D6CA1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</w:t>
            </w:r>
            <w:r w:rsidR="001D6CA1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6</w:t>
            </w: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,</w:t>
            </w:r>
            <w:r w:rsidR="001D6CA1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0</w:t>
            </w:r>
          </w:p>
        </w:tc>
      </w:tr>
      <w:tr w:rsidR="001A7732" w:rsidRPr="008F58E6" w:rsidTr="00DE2027">
        <w:trPr>
          <w:trHeight w:val="58"/>
        </w:trPr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E4B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A7732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 xml:space="preserve">RASHODI ZA NABAVU NEPROIZVEDENE DUGOTRAJNE IMOVINE  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E4B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D6CA1" w:rsidP="001D6CA1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2</w:t>
            </w:r>
            <w:r w:rsidR="001A7732"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371</w:t>
            </w:r>
            <w:r w:rsidR="001A7732"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510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E4B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6CA1" w:rsidRPr="008F58E6" w:rsidRDefault="001D6CA1" w:rsidP="001D6CA1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17,6</w:t>
            </w:r>
          </w:p>
        </w:tc>
      </w:tr>
      <w:tr w:rsidR="001A7732" w:rsidRPr="008F58E6" w:rsidTr="00DE2027">
        <w:trPr>
          <w:trHeight w:val="86"/>
        </w:trPr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DE2027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Rashodi za nabavu neproizv</w:t>
            </w:r>
            <w:r w:rsidR="00DE2027"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. d</w:t>
            </w: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ug</w:t>
            </w:r>
            <w:r w:rsidR="00DE2027"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. imovine</w:t>
            </w: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 xml:space="preserve"> 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D6CA1" w:rsidP="008F58E6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5</w:t>
            </w:r>
            <w:r w:rsidR="001A7732"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0.000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D6CA1" w:rsidP="001D6CA1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0</w:t>
            </w:r>
            <w:r w:rsidR="001A7732"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4</w:t>
            </w:r>
          </w:p>
        </w:tc>
      </w:tr>
      <w:tr w:rsidR="001A7732" w:rsidRPr="008F58E6" w:rsidTr="00DE2027">
        <w:trPr>
          <w:trHeight w:val="58"/>
        </w:trPr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DE2027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Rashodi za nabavu proiz</w:t>
            </w:r>
            <w:r w:rsidR="00DE2027"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. d</w:t>
            </w: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ug</w:t>
            </w:r>
            <w:r w:rsidR="00DE2027"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. imovine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D6CA1" w:rsidP="001D6CA1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</w:t>
            </w:r>
            <w:r w:rsidR="001A7732"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492</w:t>
            </w:r>
            <w:r w:rsidR="001A7732"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201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D6CA1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</w:t>
            </w:r>
            <w:r w:rsidR="001D6CA1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</w:t>
            </w: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,1</w:t>
            </w:r>
          </w:p>
        </w:tc>
      </w:tr>
      <w:tr w:rsidR="001A7732" w:rsidRPr="008F58E6" w:rsidTr="00DE2027">
        <w:trPr>
          <w:trHeight w:val="86"/>
        </w:trPr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DE2027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  <w:lang w:val="pl-PL"/>
              </w:rPr>
              <w:t>Rashodi za dodatna ulag</w:t>
            </w:r>
            <w:r w:rsidR="00DE2027" w:rsidRPr="008F58E6">
              <w:rPr>
                <w:rFonts w:ascii="Times New Roman" w:hAnsi="Times New Roman" w:cs="Times New Roman"/>
                <w:b/>
                <w:bCs/>
                <w:color w:val="1F497D" w:themeColor="text2"/>
                <w:lang w:val="pl-PL"/>
              </w:rPr>
              <w:t>.</w:t>
            </w: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  <w:lang w:val="pl-PL"/>
              </w:rPr>
              <w:t xml:space="preserve"> na nefin</w:t>
            </w:r>
            <w:r w:rsidR="00DE2027" w:rsidRPr="008F58E6">
              <w:rPr>
                <w:rFonts w:ascii="Times New Roman" w:hAnsi="Times New Roman" w:cs="Times New Roman"/>
                <w:b/>
                <w:bCs/>
                <w:color w:val="1F497D" w:themeColor="text2"/>
                <w:lang w:val="pl-PL"/>
              </w:rPr>
              <w:t>. imovini</w:t>
            </w: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  <w:lang w:val="pl-PL"/>
              </w:rPr>
              <w:t xml:space="preserve"> 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D6CA1" w:rsidP="001D6CA1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829</w:t>
            </w:r>
            <w:r w:rsidR="001A7732"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309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D6CA1" w:rsidP="008F58E6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6</w:t>
            </w:r>
            <w:r w:rsidR="001A7732"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,1</w:t>
            </w:r>
          </w:p>
        </w:tc>
      </w:tr>
      <w:tr w:rsidR="001A7732" w:rsidRPr="008F58E6" w:rsidTr="00DE2027">
        <w:trPr>
          <w:trHeight w:val="29"/>
        </w:trPr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A7732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UKUPNI RASHODI I IZDACI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E4B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D6CA1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</w:t>
            </w:r>
            <w:r w:rsidR="001D6CA1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3</w:t>
            </w: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.</w:t>
            </w:r>
            <w:r w:rsidR="001D6CA1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476</w:t>
            </w: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.</w:t>
            </w:r>
            <w:r w:rsidR="001D6CA1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575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E4B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8F58E6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100,0</w:t>
            </w:r>
          </w:p>
        </w:tc>
      </w:tr>
    </w:tbl>
    <w:p w:rsidR="003E7352" w:rsidRPr="008F58E6" w:rsidRDefault="003E7352" w:rsidP="005A1C43">
      <w:pPr>
        <w:rPr>
          <w:rFonts w:ascii="Times New Roman" w:hAnsi="Times New Roman" w:cs="Times New Roman"/>
          <w:b/>
          <w:bCs/>
          <w:color w:val="1F497D" w:themeColor="text2"/>
          <w:sz w:val="28"/>
          <w:szCs w:val="28"/>
        </w:rPr>
      </w:pPr>
    </w:p>
    <w:p w:rsidR="00DE2027" w:rsidRPr="008F58E6" w:rsidRDefault="00DE2027" w:rsidP="005A1C43">
      <w:pPr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</w:pPr>
    </w:p>
    <w:p w:rsidR="001A7732" w:rsidRPr="008F58E6" w:rsidRDefault="001A7732" w:rsidP="005A1C43">
      <w:pPr>
        <w:rPr>
          <w:rFonts w:ascii="Times New Roman" w:hAnsi="Times New Roman" w:cs="Times New Roman"/>
          <w:b/>
          <w:bCs/>
          <w:color w:val="1F497D" w:themeColor="text2"/>
        </w:rPr>
      </w:pPr>
      <w:r w:rsidRPr="008F58E6">
        <w:rPr>
          <w:rFonts w:ascii="Times New Roman" w:hAnsi="Times New Roman" w:cs="Times New Roman"/>
          <w:b/>
          <w:bCs/>
          <w:color w:val="1F497D" w:themeColor="text2"/>
        </w:rPr>
        <w:t>PRORAČUN JE PLANIRAN I KROZ PROGRAMSKI PRISTUP</w:t>
      </w:r>
    </w:p>
    <w:tbl>
      <w:tblPr>
        <w:tblW w:w="7953" w:type="dxa"/>
        <w:tblCellMar>
          <w:left w:w="0" w:type="dxa"/>
          <w:right w:w="0" w:type="dxa"/>
        </w:tblCellMar>
        <w:tblLook w:val="04A0"/>
      </w:tblPr>
      <w:tblGrid>
        <w:gridCol w:w="820"/>
        <w:gridCol w:w="4865"/>
        <w:gridCol w:w="1390"/>
        <w:gridCol w:w="878"/>
      </w:tblGrid>
      <w:tr w:rsidR="001A7732" w:rsidRPr="008F58E6" w:rsidTr="00DE2027">
        <w:trPr>
          <w:trHeight w:val="234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5923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A7732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r.br.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5923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A7732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PROGRAMI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5923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A7732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IZNOS U KUNAMA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5923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A7732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%</w:t>
            </w:r>
          </w:p>
        </w:tc>
      </w:tr>
      <w:tr w:rsidR="001A7732" w:rsidRPr="008F58E6" w:rsidTr="00DE2027">
        <w:trPr>
          <w:trHeight w:val="702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A7732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A7732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 xml:space="preserve">Donošenje akata i mjera iz djelokruga predstavničkog, </w:t>
            </w: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br/>
              <w:t>izvršnog tijela i mjesne samouprave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6B13C6" w:rsidP="00DE2027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701</w:t>
            </w:r>
            <w:r w:rsidR="001A7732"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.000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4C4BC2" w:rsidP="00DE2027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5</w:t>
            </w:r>
            <w:r w:rsidR="001A7732"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,2</w:t>
            </w:r>
          </w:p>
        </w:tc>
      </w:tr>
      <w:tr w:rsidR="001A7732" w:rsidRPr="008F58E6" w:rsidTr="00DE2027">
        <w:trPr>
          <w:trHeight w:val="234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A7732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2.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A7732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Javna uprava i administracija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6B13C6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2.</w:t>
            </w:r>
            <w:r w:rsidR="006B13C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407</w:t>
            </w: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.</w:t>
            </w:r>
            <w:r w:rsidR="006B13C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213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4C4BC2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</w:t>
            </w:r>
            <w:r w:rsidR="004C4BC2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7</w:t>
            </w: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,</w:t>
            </w:r>
            <w:r w:rsidR="004C4BC2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9</w:t>
            </w:r>
          </w:p>
        </w:tc>
      </w:tr>
      <w:tr w:rsidR="001A7732" w:rsidRPr="008F58E6" w:rsidTr="00DE2027">
        <w:trPr>
          <w:trHeight w:val="234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A7732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3.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A7732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Upravljanje imovinom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6B13C6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1.</w:t>
            </w:r>
            <w:r w:rsidR="006B13C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652</w:t>
            </w: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.</w:t>
            </w:r>
            <w:r w:rsidR="006B13C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300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4C4BC2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12,</w:t>
            </w:r>
            <w:r w:rsidR="004C4BC2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3</w:t>
            </w:r>
          </w:p>
        </w:tc>
      </w:tr>
      <w:tr w:rsidR="001A7732" w:rsidRPr="008F58E6" w:rsidTr="00DE2027">
        <w:trPr>
          <w:trHeight w:val="234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A7732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4.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A7732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  <w:lang w:val="vi-VN"/>
              </w:rPr>
              <w:t>Organiziranje i provođenje zaštite i spašavanja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6B13C6" w:rsidP="006B13C6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576</w:t>
            </w:r>
            <w:r w:rsidR="001A7732"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000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0C9F" w:rsidRPr="008F58E6" w:rsidRDefault="004C4BC2" w:rsidP="00C80C9F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4</w:t>
            </w:r>
            <w:r w:rsidR="001A7732"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,</w:t>
            </w:r>
            <w:r w:rsidR="00C80C9F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3</w:t>
            </w:r>
          </w:p>
        </w:tc>
      </w:tr>
      <w:tr w:rsidR="001A7732" w:rsidRPr="008F58E6" w:rsidTr="00DE2027">
        <w:trPr>
          <w:trHeight w:val="234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A7732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5.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A7732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Jačanje gospodarstva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4C4BC2" w:rsidP="00DE2027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65</w:t>
            </w:r>
            <w:r w:rsidR="001A7732"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3.000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4C4BC2" w:rsidP="004C4BC2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4</w:t>
            </w:r>
            <w:r w:rsidR="001A7732"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8</w:t>
            </w:r>
          </w:p>
        </w:tc>
      </w:tr>
      <w:tr w:rsidR="001A7732" w:rsidRPr="008F58E6" w:rsidTr="00DE2027">
        <w:trPr>
          <w:trHeight w:val="234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A7732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6.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A7732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Poticanje razvoja turizma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4C4BC2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3</w:t>
            </w:r>
            <w:r w:rsidR="004C4BC2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3</w:t>
            </w: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0.</w:t>
            </w:r>
            <w:r w:rsidR="004C4BC2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55</w:t>
            </w: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4C4BC2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2,</w:t>
            </w:r>
            <w:r w:rsidR="004C4BC2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5</w:t>
            </w:r>
          </w:p>
        </w:tc>
      </w:tr>
      <w:tr w:rsidR="001A7732" w:rsidRPr="008F58E6" w:rsidTr="00DE2027">
        <w:trPr>
          <w:trHeight w:val="234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A7732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7.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A7732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  <w:lang w:val="it-IT"/>
              </w:rPr>
              <w:t>Prostorno uređenje i unapređenje stanovanja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4C4BC2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10</w:t>
            </w:r>
            <w:r w:rsidR="004C4BC2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</w:t>
            </w: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.00</w:t>
            </w:r>
            <w:r w:rsidR="004C4BC2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8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4C4BC2" w:rsidP="004C4BC2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0</w:t>
            </w:r>
            <w:r w:rsidR="001A7732"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7</w:t>
            </w:r>
          </w:p>
        </w:tc>
      </w:tr>
      <w:tr w:rsidR="001A7732" w:rsidRPr="008F58E6" w:rsidTr="00DE2027">
        <w:trPr>
          <w:trHeight w:val="234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A7732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8.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A7732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  <w:lang w:val="pl-PL"/>
              </w:rPr>
              <w:t>Izgradnja objekata i uređaja komunalne infrastrukture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4C4BC2" w:rsidP="004C4BC2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</w:t>
            </w:r>
            <w:r w:rsidR="001A7732"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739</w:t>
            </w:r>
            <w:r w:rsidR="001A7732"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693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4C4BC2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</w:t>
            </w:r>
            <w:r w:rsidR="004C4BC2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2</w:t>
            </w: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,</w:t>
            </w:r>
            <w:r w:rsidR="004C4BC2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9</w:t>
            </w:r>
          </w:p>
        </w:tc>
      </w:tr>
      <w:tr w:rsidR="001A7732" w:rsidRPr="008F58E6" w:rsidTr="00DE2027">
        <w:trPr>
          <w:trHeight w:val="234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A7732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9.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A7732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Održavanje komunalne infrastrukture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4C4BC2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1.</w:t>
            </w:r>
            <w:r w:rsidR="004C4BC2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633</w:t>
            </w: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.</w:t>
            </w:r>
            <w:r w:rsidR="004C4BC2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002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4C4BC2" w:rsidP="004C4BC2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12</w:t>
            </w:r>
            <w:r w:rsidR="001A7732"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</w:t>
            </w:r>
          </w:p>
        </w:tc>
      </w:tr>
      <w:tr w:rsidR="001A7732" w:rsidRPr="008F58E6" w:rsidTr="00DE2027">
        <w:trPr>
          <w:trHeight w:val="234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A7732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10.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A7732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Zaštita okoliša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4C4BC2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</w:t>
            </w:r>
            <w:r w:rsidR="004C4BC2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2</w:t>
            </w: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0.000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4C4BC2" w:rsidP="004C4BC2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0</w:t>
            </w:r>
            <w:r w:rsidR="001A7732"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9</w:t>
            </w:r>
          </w:p>
        </w:tc>
      </w:tr>
      <w:tr w:rsidR="001A7732" w:rsidRPr="008F58E6" w:rsidTr="00DE2027">
        <w:trPr>
          <w:trHeight w:val="234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A7732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11.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A7732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Predškolski odgoj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4C4BC2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1.3</w:t>
            </w:r>
            <w:r w:rsidR="004C4BC2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5</w:t>
            </w: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0.000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4C4BC2" w:rsidP="004C4BC2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10</w:t>
            </w:r>
            <w:r w:rsidR="001A7732"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0</w:t>
            </w:r>
          </w:p>
        </w:tc>
      </w:tr>
      <w:tr w:rsidR="001A7732" w:rsidRPr="008F58E6" w:rsidTr="00DE2027">
        <w:trPr>
          <w:trHeight w:val="234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A7732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12.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A7732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Osnovnoškolsko i srednjoškolsko obrazovanje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4C4BC2" w:rsidP="00DE2027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440</w:t>
            </w:r>
            <w:r w:rsidR="001A7732"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.000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4C4BC2" w:rsidP="004C4BC2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3</w:t>
            </w:r>
            <w:r w:rsidR="001A7732"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3</w:t>
            </w:r>
          </w:p>
        </w:tc>
      </w:tr>
      <w:tr w:rsidR="001A7732" w:rsidRPr="008F58E6" w:rsidTr="00DE2027">
        <w:trPr>
          <w:trHeight w:val="234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A7732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13.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A7732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Zdravstvo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4C4BC2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</w:t>
            </w:r>
            <w:r w:rsidR="004C4BC2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0</w:t>
            </w: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3.</w:t>
            </w:r>
            <w:r w:rsidR="004C4BC2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0</w:t>
            </w: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00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4C4BC2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0,</w:t>
            </w:r>
            <w:r w:rsidR="004C4BC2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8</w:t>
            </w:r>
          </w:p>
        </w:tc>
      </w:tr>
      <w:tr w:rsidR="001A7732" w:rsidRPr="008F58E6" w:rsidTr="00DE2027">
        <w:trPr>
          <w:trHeight w:val="234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A7732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14.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A7732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Socijalni program Općine Jelenje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4C4BC2" w:rsidP="004C4BC2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658</w:t>
            </w:r>
            <w:r w:rsidR="001A7732"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5</w:t>
            </w:r>
            <w:r w:rsidR="001A7732"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00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4C4BC2" w:rsidP="004C4BC2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4</w:t>
            </w:r>
            <w:r w:rsidR="001A7732"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9</w:t>
            </w:r>
          </w:p>
        </w:tc>
      </w:tr>
      <w:tr w:rsidR="001A7732" w:rsidRPr="008F58E6" w:rsidTr="00DE2027">
        <w:trPr>
          <w:trHeight w:val="234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A7732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15.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A7732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Razvoj sporta i rekreacije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4C4BC2" w:rsidP="004C4BC2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711</w:t>
            </w:r>
            <w:r w:rsidR="001A7732"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309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4C4BC2" w:rsidP="00DE2027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5</w:t>
            </w:r>
            <w:r w:rsidR="001A7732"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,3</w:t>
            </w:r>
          </w:p>
        </w:tc>
      </w:tr>
      <w:tr w:rsidR="001A7732" w:rsidRPr="008F58E6" w:rsidTr="00DE2027">
        <w:trPr>
          <w:trHeight w:val="234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A7732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16.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A7732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Promicanje kulture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4C4BC2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</w:t>
            </w:r>
            <w:r w:rsidR="004C4BC2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0</w:t>
            </w: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0.000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4C4BC2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0,</w:t>
            </w:r>
            <w:r w:rsidR="004C4BC2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7</w:t>
            </w:r>
          </w:p>
        </w:tc>
      </w:tr>
      <w:tr w:rsidR="001A7732" w:rsidRPr="008F58E6" w:rsidTr="00DE2027">
        <w:trPr>
          <w:trHeight w:val="234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A7732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17.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A7732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Socijalna skrb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4C4BC2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</w:t>
            </w:r>
            <w:r w:rsidR="004C4BC2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50</w:t>
            </w: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.</w:t>
            </w:r>
            <w:r w:rsidR="004C4BC2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000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4C4BC2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1,</w:t>
            </w:r>
            <w:r w:rsidR="004C4BC2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</w:t>
            </w:r>
          </w:p>
        </w:tc>
      </w:tr>
      <w:tr w:rsidR="001A7732" w:rsidRPr="008F58E6" w:rsidTr="00DE2027">
        <w:trPr>
          <w:trHeight w:val="234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A7732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18.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A7732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Vjerske zajednice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4C4BC2" w:rsidP="00DE2027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3</w:t>
            </w:r>
            <w:r w:rsidR="001A7732"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0.000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4C4BC2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0,</w:t>
            </w:r>
            <w:r w:rsidR="004C4BC2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2</w:t>
            </w:r>
          </w:p>
        </w:tc>
      </w:tr>
      <w:tr w:rsidR="001A7732" w:rsidRPr="008F58E6" w:rsidTr="00DE2027">
        <w:trPr>
          <w:trHeight w:val="234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A7732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19.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A7732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Strategije razvoja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4C4BC2" w:rsidP="00DE2027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20</w:t>
            </w:r>
            <w:r w:rsidR="001A7732"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.000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4C4BC2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0,</w:t>
            </w:r>
            <w:r w:rsidR="004C4BC2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</w:t>
            </w:r>
          </w:p>
        </w:tc>
      </w:tr>
      <w:tr w:rsidR="001A7732" w:rsidRPr="008F58E6" w:rsidTr="00DE2027">
        <w:trPr>
          <w:trHeight w:val="234"/>
        </w:trPr>
        <w:tc>
          <w:tcPr>
            <w:tcW w:w="5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1A7732">
            <w:pPr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UKUPNO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4C4BC2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</w:t>
            </w:r>
            <w:r w:rsidR="004C4BC2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3.</w:t>
            </w: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4</w:t>
            </w:r>
            <w:r w:rsidR="004C4BC2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7</w:t>
            </w: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6.</w:t>
            </w:r>
            <w:r w:rsidR="004C4BC2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375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A7732" w:rsidRPr="008F58E6" w:rsidRDefault="001A7732" w:rsidP="00DE2027">
            <w:pPr>
              <w:jc w:val="right"/>
              <w:rPr>
                <w:rFonts w:ascii="Times New Roman" w:hAnsi="Times New Roman" w:cs="Times New Roman"/>
                <w:b/>
                <w:bCs/>
                <w:color w:val="1F497D" w:themeColor="text2"/>
              </w:rPr>
            </w:pPr>
            <w:r w:rsidRPr="008F58E6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>100,0</w:t>
            </w:r>
          </w:p>
        </w:tc>
      </w:tr>
    </w:tbl>
    <w:p w:rsidR="001A7732" w:rsidRPr="008F58E6" w:rsidRDefault="001A7732" w:rsidP="005A1C43">
      <w:pPr>
        <w:rPr>
          <w:rFonts w:ascii="Times New Roman" w:hAnsi="Times New Roman" w:cs="Times New Roman"/>
          <w:b/>
          <w:bCs/>
          <w:color w:val="1F497D" w:themeColor="text2"/>
        </w:rPr>
      </w:pPr>
    </w:p>
    <w:p w:rsidR="001A7732" w:rsidRDefault="001A7732" w:rsidP="005A1C43">
      <w:pPr>
        <w:rPr>
          <w:rFonts w:ascii="Times New Roman" w:hAnsi="Times New Roman" w:cs="Times New Roman"/>
          <w:b/>
          <w:bCs/>
          <w:color w:val="0000FF"/>
          <w:sz w:val="28"/>
          <w:szCs w:val="28"/>
        </w:rPr>
      </w:pPr>
    </w:p>
    <w:p w:rsidR="00E44E79" w:rsidRDefault="00E44E79" w:rsidP="004A4304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E44E79">
        <w:rPr>
          <w:rFonts w:ascii="Times New Roman" w:hAnsi="Times New Roman" w:cs="Times New Roman"/>
          <w:sz w:val="22"/>
          <w:szCs w:val="22"/>
        </w:rPr>
        <w:lastRenderedPageBreak/>
        <w:t>Budući da je Općina Jelenje ostala u 2016.g. bez izvršne vlasti</w:t>
      </w:r>
      <w:r w:rsidR="004A4304">
        <w:rPr>
          <w:rFonts w:ascii="Times New Roman" w:hAnsi="Times New Roman" w:cs="Times New Roman"/>
          <w:sz w:val="22"/>
          <w:szCs w:val="22"/>
        </w:rPr>
        <w:t xml:space="preserve"> (Načelnika i Zamjenice Načelnika)</w:t>
      </w:r>
      <w:r w:rsidRPr="00E44E79">
        <w:rPr>
          <w:rFonts w:ascii="Times New Roman" w:hAnsi="Times New Roman" w:cs="Times New Roman"/>
          <w:sz w:val="22"/>
          <w:szCs w:val="22"/>
        </w:rPr>
        <w:t>, Općinsko vijeće je</w:t>
      </w:r>
      <w:r w:rsidR="004A4304">
        <w:rPr>
          <w:rFonts w:ascii="Times New Roman" w:hAnsi="Times New Roman" w:cs="Times New Roman"/>
          <w:sz w:val="22"/>
          <w:szCs w:val="22"/>
        </w:rPr>
        <w:t xml:space="preserve"> u skladu sa zakonskim propisima donijelo</w:t>
      </w:r>
      <w:r w:rsidRPr="00E44E79">
        <w:rPr>
          <w:rFonts w:ascii="Times New Roman" w:hAnsi="Times New Roman" w:cs="Times New Roman"/>
          <w:sz w:val="22"/>
          <w:szCs w:val="22"/>
        </w:rPr>
        <w:t xml:space="preserve"> dana 22. prosinca 2016.g. Odluku o privremenom financiranju za period od 01. Siječnja do 31. Ožujka 2017. Istekom iste Povjerenik Vlade Republike Hrvatske</w:t>
      </w:r>
      <w:r w:rsidR="004A4304">
        <w:rPr>
          <w:rFonts w:ascii="Times New Roman" w:hAnsi="Times New Roman" w:cs="Times New Roman"/>
          <w:sz w:val="22"/>
          <w:szCs w:val="22"/>
        </w:rPr>
        <w:t>, imenovan u studenom 2016.g. za poslove iz nadležnosti Načelnika,</w:t>
      </w:r>
      <w:r w:rsidRPr="00E44E79">
        <w:rPr>
          <w:rFonts w:ascii="Times New Roman" w:hAnsi="Times New Roman" w:cs="Times New Roman"/>
          <w:sz w:val="22"/>
          <w:szCs w:val="22"/>
        </w:rPr>
        <w:t xml:space="preserve"> dana 29. Ožujka 2017.g. godine donosi </w:t>
      </w:r>
      <w:r w:rsidR="004A4304">
        <w:rPr>
          <w:rFonts w:ascii="Times New Roman" w:hAnsi="Times New Roman" w:cs="Times New Roman"/>
          <w:sz w:val="22"/>
          <w:szCs w:val="22"/>
        </w:rPr>
        <w:t>novu</w:t>
      </w:r>
      <w:r w:rsidRPr="00E44E79">
        <w:rPr>
          <w:rFonts w:ascii="Times New Roman" w:hAnsi="Times New Roman" w:cs="Times New Roman"/>
          <w:sz w:val="22"/>
          <w:szCs w:val="22"/>
        </w:rPr>
        <w:t xml:space="preserve"> Odluku o privremnom financiranju za period od 01. Travnja do 30. Lipnja 2017.g. </w:t>
      </w:r>
    </w:p>
    <w:p w:rsidR="000F7EA9" w:rsidRDefault="000F7EA9" w:rsidP="004A4304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:rsidR="00E44E79" w:rsidRDefault="000F7EA9" w:rsidP="000F7EA9">
      <w:pPr>
        <w:pStyle w:val="Standard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sz w:val="22"/>
          <w:szCs w:val="22"/>
        </w:rPr>
        <w:t xml:space="preserve">Lokalnim izborima provedenim u svibnju 2017.g. u drugom krugu, imenovan je Načelnik Općine Jelenje. </w:t>
      </w:r>
      <w:r w:rsidR="00E44E79">
        <w:rPr>
          <w:rFonts w:ascii="Times New Roman" w:hAnsi="Times New Roman" w:cs="Times New Roman"/>
          <w:color w:val="000000"/>
        </w:rPr>
        <w:t xml:space="preserve">U skladu sa zakonskim propisima, </w:t>
      </w:r>
      <w:r>
        <w:rPr>
          <w:rFonts w:ascii="Times New Roman" w:hAnsi="Times New Roman" w:cs="Times New Roman"/>
          <w:color w:val="000000"/>
        </w:rPr>
        <w:t xml:space="preserve">novom sazivu Općinskog vijeća podnosi Prijedlog </w:t>
      </w:r>
      <w:r w:rsidR="00576A32">
        <w:rPr>
          <w:rFonts w:ascii="Times New Roman" w:hAnsi="Times New Roman" w:cs="Times New Roman"/>
          <w:color w:val="000000"/>
        </w:rPr>
        <w:t>Proračun</w:t>
      </w:r>
      <w:r>
        <w:rPr>
          <w:rFonts w:ascii="Times New Roman" w:hAnsi="Times New Roman" w:cs="Times New Roman"/>
          <w:color w:val="000000"/>
        </w:rPr>
        <w:t>a</w:t>
      </w:r>
      <w:r w:rsidR="00576A32">
        <w:rPr>
          <w:rFonts w:ascii="Times New Roman" w:hAnsi="Times New Roman" w:cs="Times New Roman"/>
          <w:color w:val="000000"/>
        </w:rPr>
        <w:t xml:space="preserve"> za 2017.g.</w:t>
      </w:r>
      <w:r>
        <w:rPr>
          <w:rFonts w:ascii="Times New Roman" w:hAnsi="Times New Roman" w:cs="Times New Roman"/>
          <w:color w:val="000000"/>
        </w:rPr>
        <w:t xml:space="preserve"> sa Projekcijama za 2018.g i 2019.g.,</w:t>
      </w:r>
      <w:r w:rsidR="00576A32">
        <w:rPr>
          <w:rFonts w:ascii="Times New Roman" w:hAnsi="Times New Roman" w:cs="Times New Roman"/>
          <w:color w:val="000000"/>
        </w:rPr>
        <w:t xml:space="preserve"> u kojem su obuhvaćene </w:t>
      </w:r>
      <w:r w:rsidR="00E44E79">
        <w:rPr>
          <w:rFonts w:ascii="Times New Roman" w:hAnsi="Times New Roman" w:cs="Times New Roman"/>
          <w:color w:val="000000"/>
        </w:rPr>
        <w:t xml:space="preserve">dvije </w:t>
      </w:r>
      <w:r>
        <w:rPr>
          <w:rFonts w:ascii="Times New Roman" w:hAnsi="Times New Roman" w:cs="Times New Roman"/>
          <w:color w:val="000000"/>
        </w:rPr>
        <w:t xml:space="preserve">ranije </w:t>
      </w:r>
      <w:r w:rsidR="00E44E79">
        <w:rPr>
          <w:rFonts w:ascii="Times New Roman" w:hAnsi="Times New Roman" w:cs="Times New Roman"/>
          <w:color w:val="000000"/>
        </w:rPr>
        <w:t>donešene Odluke o privremenom financiranju</w:t>
      </w:r>
      <w:r w:rsidR="00576A32">
        <w:rPr>
          <w:rFonts w:ascii="Times New Roman" w:hAnsi="Times New Roman" w:cs="Times New Roman"/>
          <w:color w:val="000000"/>
        </w:rPr>
        <w:t xml:space="preserve">. </w:t>
      </w:r>
    </w:p>
    <w:p w:rsidR="000F7EA9" w:rsidRDefault="000F7EA9" w:rsidP="000F7EA9">
      <w:pPr>
        <w:pStyle w:val="Standard"/>
        <w:jc w:val="both"/>
        <w:rPr>
          <w:rFonts w:ascii="Times New Roman" w:hAnsi="Times New Roman" w:cs="Times New Roman"/>
          <w:color w:val="000000"/>
        </w:rPr>
      </w:pPr>
    </w:p>
    <w:p w:rsidR="005A1C43" w:rsidRDefault="005A1C43" w:rsidP="005A1C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Ustavom RH zajam</w:t>
      </w:r>
      <w:r w:rsidR="00F2320C">
        <w:rPr>
          <w:rFonts w:ascii="Times New Roman" w:hAnsi="Times New Roman" w:cs="Times New Roman"/>
          <w:sz w:val="24"/>
          <w:szCs w:val="24"/>
        </w:rPr>
        <w:t>č</w:t>
      </w:r>
      <w:r>
        <w:rPr>
          <w:rFonts w:ascii="Times New Roman" w:hAnsi="Times New Roman" w:cs="Times New Roman"/>
          <w:sz w:val="24"/>
          <w:szCs w:val="24"/>
        </w:rPr>
        <w:t>eno je pravo na lokalnu samoupravu i upravu, koje obuhva</w:t>
      </w:r>
      <w:r w:rsidR="00F2320C">
        <w:rPr>
          <w:rFonts w:ascii="Times New Roman" w:hAnsi="Times New Roman" w:cs="Times New Roman"/>
          <w:sz w:val="24"/>
          <w:szCs w:val="24"/>
        </w:rPr>
        <w:t>ć</w:t>
      </w:r>
      <w:r>
        <w:rPr>
          <w:rFonts w:ascii="Times New Roman" w:hAnsi="Times New Roman" w:cs="Times New Roman"/>
          <w:sz w:val="24"/>
          <w:szCs w:val="24"/>
        </w:rPr>
        <w:t>a pravo</w:t>
      </w:r>
    </w:p>
    <w:p w:rsidR="005A1C43" w:rsidRDefault="005A1C43" w:rsidP="005A1C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odlu</w:t>
      </w:r>
      <w:r w:rsidR="00F2320C">
        <w:rPr>
          <w:rFonts w:ascii="Times New Roman" w:hAnsi="Times New Roman" w:cs="Times New Roman"/>
          <w:sz w:val="24"/>
          <w:szCs w:val="24"/>
        </w:rPr>
        <w:t>č</w:t>
      </w:r>
      <w:r>
        <w:rPr>
          <w:rFonts w:ascii="Times New Roman" w:hAnsi="Times New Roman" w:cs="Times New Roman"/>
          <w:sz w:val="24"/>
          <w:szCs w:val="24"/>
        </w:rPr>
        <w:t>ivanja o lokalnim potrebama i interesima, a što se ostvaruje kroz Prora</w:t>
      </w:r>
      <w:r w:rsidR="00F2320C">
        <w:rPr>
          <w:rFonts w:ascii="Times New Roman" w:hAnsi="Times New Roman" w:cs="Times New Roman"/>
          <w:sz w:val="24"/>
          <w:szCs w:val="24"/>
        </w:rPr>
        <w:t>č</w:t>
      </w:r>
      <w:r>
        <w:rPr>
          <w:rFonts w:ascii="Times New Roman" w:hAnsi="Times New Roman" w:cs="Times New Roman"/>
          <w:sz w:val="24"/>
          <w:szCs w:val="24"/>
        </w:rPr>
        <w:t>un lokalne jedinice. Osnovna funkcija prora</w:t>
      </w:r>
      <w:r w:rsidR="00F2320C">
        <w:rPr>
          <w:rFonts w:ascii="Times New Roman" w:hAnsi="Times New Roman" w:cs="Times New Roman"/>
          <w:sz w:val="24"/>
          <w:szCs w:val="24"/>
        </w:rPr>
        <w:t>č</w:t>
      </w:r>
      <w:r>
        <w:rPr>
          <w:rFonts w:ascii="Times New Roman" w:hAnsi="Times New Roman" w:cs="Times New Roman"/>
          <w:sz w:val="24"/>
          <w:szCs w:val="24"/>
        </w:rPr>
        <w:t>una u op</w:t>
      </w:r>
      <w:r w:rsidR="00F2320C">
        <w:rPr>
          <w:rFonts w:ascii="Times New Roman" w:hAnsi="Times New Roman" w:cs="Times New Roman"/>
          <w:sz w:val="24"/>
          <w:szCs w:val="24"/>
        </w:rPr>
        <w:t>ć</w:t>
      </w:r>
      <w:r>
        <w:rPr>
          <w:rFonts w:ascii="Times New Roman" w:hAnsi="Times New Roman" w:cs="Times New Roman"/>
          <w:sz w:val="24"/>
          <w:szCs w:val="24"/>
        </w:rPr>
        <w:t>ini je da prikaže osnovne ciljeve op</w:t>
      </w:r>
      <w:r w:rsidR="00F2320C">
        <w:rPr>
          <w:rFonts w:ascii="Times New Roman" w:hAnsi="Times New Roman" w:cs="Times New Roman"/>
          <w:sz w:val="24"/>
          <w:szCs w:val="24"/>
        </w:rPr>
        <w:t>ć</w:t>
      </w:r>
      <w:r>
        <w:rPr>
          <w:rFonts w:ascii="Times New Roman" w:hAnsi="Times New Roman" w:cs="Times New Roman"/>
          <w:sz w:val="24"/>
          <w:szCs w:val="24"/>
        </w:rPr>
        <w:t>ine u fiskalnoj godini i da služi kao sustav kontrole prikupljanja i trošenja prora</w:t>
      </w:r>
      <w:r w:rsidR="00F2320C">
        <w:rPr>
          <w:rFonts w:ascii="Times New Roman" w:hAnsi="Times New Roman" w:cs="Times New Roman"/>
          <w:sz w:val="24"/>
          <w:szCs w:val="24"/>
        </w:rPr>
        <w:t>č</w:t>
      </w:r>
      <w:r>
        <w:rPr>
          <w:rFonts w:ascii="Times New Roman" w:hAnsi="Times New Roman" w:cs="Times New Roman"/>
          <w:sz w:val="24"/>
          <w:szCs w:val="24"/>
        </w:rPr>
        <w:t>unskih sredstava.</w:t>
      </w:r>
    </w:p>
    <w:p w:rsidR="00E44E79" w:rsidRDefault="00E44E79" w:rsidP="005A1C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3A7B" w:rsidRPr="00853A7B" w:rsidRDefault="00853A7B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U nastavku slijedi pojašnjenje po programima. </w:t>
      </w: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Razdjel 001 OPĆINSKO VIJEĆE I NAČELNIK </w:t>
      </w: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Program: Donošenje akata i mjera iz djelokruga predstavničkog, izvršnog tijela i mjesne samouprave </w:t>
      </w:r>
      <w:r w:rsidR="00DB1813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koji se donosi </w:t>
      </w:r>
      <w:r w:rsidRPr="00853A7B">
        <w:rPr>
          <w:rFonts w:ascii="Times New Roman" w:eastAsia="Times New Roman" w:hAnsi="Times New Roman" w:cs="Times New Roman"/>
          <w:bCs/>
          <w:color w:val="000000"/>
          <w:lang w:eastAsia="hr-HR"/>
        </w:rPr>
        <w:t xml:space="preserve">u cilju djelotvornog izvršavanja funkcije predstavničkog, izvršnog tijela Općine Jelenje. </w:t>
      </w: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Podrazumijeva  objavu akata u Službenim novinama PGŽ, općinsko glasilo – JELENSKE NOVINE,  potpore političkim strankama, novčane naknade pojedincima i udrugama povodom Dana Općine – Mihoja, </w:t>
      </w:r>
      <w:r w:rsidR="00DB1813">
        <w:rPr>
          <w:rFonts w:ascii="Times New Roman" w:eastAsia="Times New Roman" w:hAnsi="Times New Roman" w:cs="Times New Roman"/>
          <w:color w:val="000000"/>
          <w:lang w:eastAsia="hr-HR"/>
        </w:rPr>
        <w:t>nagrade</w:t>
      </w: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 za najljepšu okućnicu, terasu, odnosno balkon, </w:t>
      </w:r>
      <w:r w:rsidR="00DB1813">
        <w:rPr>
          <w:rFonts w:ascii="Times New Roman" w:eastAsia="Times New Roman" w:hAnsi="Times New Roman" w:cs="Times New Roman"/>
          <w:color w:val="000000"/>
          <w:lang w:eastAsia="hr-HR"/>
        </w:rPr>
        <w:t>naknade za</w:t>
      </w: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 rad biračkih odbora i izbornog povjerenstva za vrijeme održavanja izbora, te organizacij</w:t>
      </w:r>
      <w:r w:rsidR="00DB1813">
        <w:rPr>
          <w:rFonts w:ascii="Times New Roman" w:eastAsia="Times New Roman" w:hAnsi="Times New Roman" w:cs="Times New Roman"/>
          <w:color w:val="000000"/>
          <w:lang w:eastAsia="hr-HR"/>
        </w:rPr>
        <w:t>a</w:t>
      </w: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 manifestacija u organizaciji Općine, (Dan Općine – Mihoja 2017., Martinja 2017., Na spomen mlikarici...), te članarinu u lokalnoj akcijskoj grupi "Terra Liburna".</w:t>
      </w: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color w:val="000000"/>
          <w:u w:val="single"/>
          <w:lang w:eastAsia="hr-HR"/>
        </w:rPr>
        <w:t>Potrebna sredstva:</w:t>
      </w: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 za realizaciju ovog programa planira se utrošiti </w:t>
      </w:r>
      <w:r w:rsidRPr="00853A7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701.000,00 kn.</w:t>
      </w: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U razdjelu 002 JEDINSTVENI UPRAVNI ODJEL</w:t>
      </w: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Program: Javna uprava i administracija</w:t>
      </w:r>
      <w:r w:rsidR="005C1890" w:rsidRPr="00853A7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</w:t>
      </w:r>
      <w:r w:rsidR="005C1890" w:rsidRPr="00853A7B">
        <w:rPr>
          <w:rFonts w:ascii="Times New Roman" w:eastAsia="Times New Roman" w:hAnsi="Times New Roman" w:cs="Times New Roman"/>
          <w:bCs/>
          <w:color w:val="000000"/>
          <w:lang w:eastAsia="hr-HR"/>
        </w:rPr>
        <w:t>u cilju djelotvornog izvršavanja osnovnih zadaća i poslova iz djelokruga rada, v</w:t>
      </w:r>
      <w:r w:rsidR="005C1890" w:rsidRPr="00853A7B">
        <w:rPr>
          <w:rFonts w:ascii="Times New Roman" w:eastAsia="Times New Roman" w:hAnsi="Times New Roman" w:cs="Times New Roman"/>
          <w:color w:val="000000"/>
          <w:lang w:eastAsia="hr-HR"/>
        </w:rPr>
        <w:t>eća efikasnost i ažurnost u pripremi materijala te zaključaka i odluka Općinskog vijeća te nositelja izvršnih ovlasti, efikasnije praćenje i kontrola izvršavanja proračuna i namjenskog korištenja proračunskih sredstava od strane proračunskih korisnika</w:t>
      </w: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color w:val="000000"/>
          <w:u w:val="single"/>
          <w:lang w:eastAsia="hr-HR"/>
        </w:rPr>
        <w:t>Potrebna sredstva:</w:t>
      </w: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 za realizaciju ovog programa planira se utrošiti </w:t>
      </w:r>
      <w:r w:rsidRPr="00853A7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2.407.213,00 kuna.</w:t>
      </w:r>
    </w:p>
    <w:p w:rsidR="005C1890" w:rsidRPr="00853A7B" w:rsidRDefault="005C1890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lang w:eastAsia="hr-HR"/>
        </w:rPr>
      </w:pP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b/>
          <w:color w:val="000000"/>
          <w:lang w:eastAsia="hr-HR"/>
        </w:rPr>
        <w:t>Program: upravljanje imovinom</w:t>
      </w:r>
      <w:r w:rsidR="005C1890" w:rsidRPr="00853A7B">
        <w:rPr>
          <w:rFonts w:ascii="Times New Roman" w:eastAsia="Times New Roman" w:hAnsi="Times New Roman" w:cs="Times New Roman"/>
          <w:b/>
          <w:color w:val="000000"/>
          <w:lang w:eastAsia="hr-HR"/>
        </w:rPr>
        <w:t xml:space="preserve"> </w:t>
      </w:r>
      <w:r w:rsidR="005C1890"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u cilju održavanja poslovnih objekata koji su u vlasništvu Općine Jelenje u stanju funkcionalnosti. </w:t>
      </w: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Općina ove godine planira dogradnju zdravstvene stanice u Dražicama. </w:t>
      </w: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color w:val="000000"/>
          <w:u w:val="single"/>
          <w:lang w:eastAsia="hr-HR"/>
        </w:rPr>
        <w:t>Potrebna sredstva:</w:t>
      </w: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 za realizaciju ovog programa planira se utrošiti </w:t>
      </w:r>
      <w:r w:rsidRPr="00853A7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1.652.300,00 kuna.</w:t>
      </w: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Program:  Organiziranje i provođenje zaštite i spašavanja</w:t>
      </w: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bCs/>
          <w:color w:val="000000"/>
          <w:lang w:eastAsia="hr-HR"/>
        </w:rPr>
        <w:t>Ovaj program podrazumijeva aktivnosti vezane za protupožarnu zaštitu kroz sufinanciranje Javne Vatrogasne postrojbe Grada Rijeka i DVD „Ivan Zoretić – Španac“ , Hrvatske Gorske služb</w:t>
      </w:r>
      <w:r w:rsidR="005C1890" w:rsidRPr="00853A7B">
        <w:rPr>
          <w:rFonts w:ascii="Times New Roman" w:eastAsia="Times New Roman" w:hAnsi="Times New Roman" w:cs="Times New Roman"/>
          <w:bCs/>
          <w:color w:val="000000"/>
          <w:lang w:eastAsia="hr-HR"/>
        </w:rPr>
        <w:t xml:space="preserve">e spašavanja, u cilju osiguranja </w:t>
      </w: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>nesmetano</w:t>
      </w:r>
      <w:r w:rsidR="005C1890" w:rsidRPr="00853A7B">
        <w:rPr>
          <w:rFonts w:ascii="Times New Roman" w:eastAsia="Times New Roman" w:hAnsi="Times New Roman" w:cs="Times New Roman"/>
          <w:color w:val="000000"/>
          <w:lang w:eastAsia="hr-HR"/>
        </w:rPr>
        <w:t>g</w:t>
      </w: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 odvijanj</w:t>
      </w:r>
      <w:r w:rsidR="005C1890"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a protupožarne zaštite, te </w:t>
      </w: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>zadrža</w:t>
      </w:r>
      <w:r w:rsidR="005C1890" w:rsidRPr="00853A7B">
        <w:rPr>
          <w:rFonts w:ascii="Times New Roman" w:eastAsia="Times New Roman" w:hAnsi="Times New Roman" w:cs="Times New Roman"/>
          <w:color w:val="000000"/>
          <w:lang w:eastAsia="hr-HR"/>
        </w:rPr>
        <w:t>vanja</w:t>
      </w: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 postojeć</w:t>
      </w:r>
      <w:r w:rsidR="005C1890" w:rsidRPr="00853A7B">
        <w:rPr>
          <w:rFonts w:ascii="Times New Roman" w:eastAsia="Times New Roman" w:hAnsi="Times New Roman" w:cs="Times New Roman"/>
          <w:color w:val="000000"/>
          <w:lang w:eastAsia="hr-HR"/>
        </w:rPr>
        <w:t>eg</w:t>
      </w: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 standard</w:t>
      </w:r>
      <w:r w:rsidR="005C1890" w:rsidRPr="00853A7B">
        <w:rPr>
          <w:rFonts w:ascii="Times New Roman" w:eastAsia="Times New Roman" w:hAnsi="Times New Roman" w:cs="Times New Roman"/>
          <w:color w:val="000000"/>
          <w:lang w:eastAsia="hr-HR"/>
        </w:rPr>
        <w:t>a</w:t>
      </w: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 protupožarne zaštite.</w:t>
      </w: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color w:val="000000"/>
          <w:u w:val="single"/>
          <w:lang w:eastAsia="hr-HR"/>
        </w:rPr>
        <w:t>Potrebna sredstva:</w:t>
      </w: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 za realizaciju ovog programa planira se utrošiti </w:t>
      </w:r>
      <w:r w:rsidRPr="00853A7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576.000,00 kn</w:t>
      </w: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Program: </w:t>
      </w:r>
      <w:r w:rsidR="002C39F8" w:rsidRPr="00853A7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J</w:t>
      </w:r>
      <w:r w:rsidRPr="00853A7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ačanje gospodarstva</w:t>
      </w:r>
    </w:p>
    <w:p w:rsidR="00414C55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>Planira se subvencioniranje kamata po kreditima iz programa Poduzetnik, ,subvencioniranje javnog prijevoza - Autotrolej, rada Centra za brd</w:t>
      </w:r>
      <w:r w:rsidR="00414C55">
        <w:rPr>
          <w:rFonts w:ascii="Times New Roman" w:eastAsia="Times New Roman" w:hAnsi="Times New Roman" w:cs="Times New Roman"/>
          <w:color w:val="000000"/>
          <w:lang w:eastAsia="hr-HR"/>
        </w:rPr>
        <w:t xml:space="preserve">sko – planinsku poljoprivredu, </w:t>
      </w: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>potpore u poljoprivredi</w:t>
      </w:r>
      <w:r w:rsidR="005C1890"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, u cilju trajnog </w:t>
      </w: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>poticanj</w:t>
      </w:r>
      <w:r w:rsidR="005C1890" w:rsidRPr="00853A7B">
        <w:rPr>
          <w:rFonts w:ascii="Times New Roman" w:eastAsia="Times New Roman" w:hAnsi="Times New Roman" w:cs="Times New Roman"/>
          <w:color w:val="000000"/>
          <w:lang w:eastAsia="hr-HR"/>
        </w:rPr>
        <w:t>a</w:t>
      </w: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 razvoja malog gospodarstva i obrtništva na području Općine Jelenje</w:t>
      </w:r>
      <w:r w:rsidR="005C1890"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 kroz </w:t>
      </w: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>kreditiranje poduzetnika</w:t>
      </w:r>
      <w:r w:rsidR="00414C55">
        <w:rPr>
          <w:rFonts w:ascii="Times New Roman" w:eastAsia="Times New Roman" w:hAnsi="Times New Roman" w:cs="Times New Roman"/>
          <w:color w:val="000000"/>
          <w:lang w:eastAsia="hr-HR"/>
        </w:rPr>
        <w:t>.</w:t>
      </w: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color w:val="000000"/>
          <w:u w:val="single"/>
          <w:lang w:eastAsia="hr-HR"/>
        </w:rPr>
        <w:t xml:space="preserve">Potrebna sredstva: </w:t>
      </w: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za realizaciju ovog programa planira se utrošiti </w:t>
      </w:r>
      <w:r w:rsidRPr="00853A7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653.000,00 kn.</w:t>
      </w:r>
    </w:p>
    <w:p w:rsidR="005C1890" w:rsidRPr="00853A7B" w:rsidRDefault="005C1890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lang w:eastAsia="hr-HR"/>
        </w:rPr>
      </w:pP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b/>
          <w:color w:val="000000"/>
          <w:lang w:eastAsia="hr-HR"/>
        </w:rPr>
        <w:t>Program: Poticanje razvoja turizma</w:t>
      </w: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>Poticanje turitičke djelatnosti kroz rad Turi</w:t>
      </w:r>
      <w:r w:rsidR="005C1890" w:rsidRPr="00853A7B">
        <w:rPr>
          <w:rFonts w:ascii="Times New Roman" w:eastAsia="Times New Roman" w:hAnsi="Times New Roman" w:cs="Times New Roman"/>
          <w:color w:val="000000"/>
          <w:lang w:eastAsia="hr-HR"/>
        </w:rPr>
        <w:t>stičke zajednice Općine Jelenje, u skladu sa zakonskom regulativom.</w:t>
      </w: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color w:val="000000"/>
          <w:u w:val="single"/>
          <w:lang w:eastAsia="hr-HR"/>
        </w:rPr>
        <w:t>Potrebna sredstva</w:t>
      </w: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: za realizaciju ovog programa planira se utrošiti: </w:t>
      </w:r>
      <w:r w:rsidRPr="00853A7B">
        <w:rPr>
          <w:rFonts w:ascii="Times New Roman" w:eastAsia="Times New Roman" w:hAnsi="Times New Roman" w:cs="Times New Roman"/>
          <w:b/>
          <w:color w:val="000000"/>
          <w:lang w:eastAsia="hr-HR"/>
        </w:rPr>
        <w:t>330.550,00 kuna.</w:t>
      </w:r>
    </w:p>
    <w:p w:rsidR="005C1890" w:rsidRDefault="005C1890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lang w:eastAsia="hr-HR"/>
        </w:rPr>
      </w:pP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b/>
          <w:color w:val="000000"/>
          <w:lang w:eastAsia="hr-HR"/>
        </w:rPr>
        <w:t>Program: Prostorno uređenje i unapređenje stanovanja</w:t>
      </w: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>Izrada pr</w:t>
      </w:r>
      <w:r w:rsidR="00414C55">
        <w:rPr>
          <w:rFonts w:ascii="Times New Roman" w:eastAsia="Times New Roman" w:hAnsi="Times New Roman" w:cs="Times New Roman"/>
          <w:color w:val="000000"/>
          <w:lang w:eastAsia="hr-HR"/>
        </w:rPr>
        <w:t>o</w:t>
      </w: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>storno planske dokumentacije – izmjene i dopune prostornog plana Općine Jelenje zbog uređenja (izgradnja reciklažnog dvorišta)</w:t>
      </w: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color w:val="000000"/>
          <w:u w:val="single"/>
          <w:lang w:eastAsia="hr-HR"/>
        </w:rPr>
        <w:t>Potrebna sredstva</w:t>
      </w: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>: za realizaciju ovog programa planira se utroštit</w:t>
      </w:r>
      <w:r w:rsidRPr="00853A7B">
        <w:rPr>
          <w:rFonts w:ascii="Times New Roman" w:eastAsia="Times New Roman" w:hAnsi="Times New Roman" w:cs="Times New Roman"/>
          <w:b/>
          <w:color w:val="000000"/>
          <w:lang w:eastAsia="hr-HR"/>
        </w:rPr>
        <w:t xml:space="preserve"> 101.008,00 kuna.</w:t>
      </w:r>
    </w:p>
    <w:p w:rsidR="002C39F8" w:rsidRPr="00853A7B" w:rsidRDefault="002C39F8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b/>
          <w:color w:val="000000"/>
          <w:lang w:eastAsia="hr-HR"/>
        </w:rPr>
        <w:t>Program: izgradnja objekata i uređaja komunalne infrastrukture</w:t>
      </w:r>
    </w:p>
    <w:p w:rsidR="00576A32" w:rsidRPr="00853A7B" w:rsidRDefault="00576A32" w:rsidP="002C39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>Planira se dodatno ul</w:t>
      </w:r>
      <w:r w:rsidR="002C39F8"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aganje u mjesno groblje Jelenje, </w:t>
      </w: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>izgradnja reciklažnog dvorišta – otkup zemljišta i izrada projektne dokumentacije.</w:t>
      </w:r>
      <w:r w:rsidR="002C39F8"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>Također se planira i izgradnja crpne stanice za čiju je namjenu predviđen iznos od 100.000,00 kuna u 2018. godini.</w:t>
      </w:r>
    </w:p>
    <w:p w:rsidR="00576A32" w:rsidRPr="00853A7B" w:rsidRDefault="00576A32" w:rsidP="002C39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>A u ovom programu je i realizacija kroz zajmnove prema KD Autotroleju i Kd Čistoći.</w:t>
      </w:r>
    </w:p>
    <w:p w:rsidR="00576A32" w:rsidRPr="00853A7B" w:rsidRDefault="00576A32" w:rsidP="002C39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color w:val="000000"/>
          <w:u w:val="single"/>
          <w:lang w:eastAsia="hr-HR"/>
        </w:rPr>
        <w:t>Potrebna sredstva</w:t>
      </w: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: za realizaciju ovog programa planira se utrošiti </w:t>
      </w:r>
      <w:r w:rsidRPr="00853A7B">
        <w:rPr>
          <w:rFonts w:ascii="Times New Roman" w:eastAsia="Times New Roman" w:hAnsi="Times New Roman" w:cs="Times New Roman"/>
          <w:b/>
          <w:color w:val="000000"/>
          <w:lang w:eastAsia="hr-HR"/>
        </w:rPr>
        <w:t>1.739.693,00</w:t>
      </w: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853A7B">
        <w:rPr>
          <w:rFonts w:ascii="Times New Roman" w:eastAsia="Times New Roman" w:hAnsi="Times New Roman" w:cs="Times New Roman"/>
          <w:b/>
          <w:color w:val="000000"/>
          <w:lang w:eastAsia="hr-HR"/>
        </w:rPr>
        <w:t>kuna.</w:t>
      </w:r>
    </w:p>
    <w:p w:rsidR="00576A32" w:rsidRPr="00853A7B" w:rsidRDefault="00576A32" w:rsidP="00576A32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color w:val="000000"/>
          <w:lang w:eastAsia="hr-HR"/>
        </w:rPr>
      </w:pPr>
    </w:p>
    <w:p w:rsidR="00576A32" w:rsidRPr="00853A7B" w:rsidRDefault="00576A32" w:rsidP="00773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b/>
          <w:color w:val="000000"/>
          <w:lang w:eastAsia="hr-HR"/>
        </w:rPr>
        <w:lastRenderedPageBreak/>
        <w:t>Program: Održavanje komunalne infrastrukture</w:t>
      </w: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>- izvanredn</w:t>
      </w:r>
      <w:r w:rsidR="00414C55">
        <w:rPr>
          <w:rFonts w:ascii="Times New Roman" w:eastAsia="Times New Roman" w:hAnsi="Times New Roman" w:cs="Times New Roman"/>
          <w:color w:val="000000"/>
          <w:lang w:eastAsia="hr-HR"/>
        </w:rPr>
        <w:t xml:space="preserve">o </w:t>
      </w: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>i redovn</w:t>
      </w:r>
      <w:r w:rsidR="00414C55">
        <w:rPr>
          <w:rFonts w:ascii="Times New Roman" w:eastAsia="Times New Roman" w:hAnsi="Times New Roman" w:cs="Times New Roman"/>
          <w:color w:val="000000"/>
          <w:lang w:eastAsia="hr-HR"/>
        </w:rPr>
        <w:t>o</w:t>
      </w: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 održavanjem nerazvrstanih cesta</w:t>
      </w:r>
      <w:r w:rsidR="00414C55">
        <w:rPr>
          <w:rFonts w:ascii="Times New Roman" w:eastAsia="Times New Roman" w:hAnsi="Times New Roman" w:cs="Times New Roman"/>
          <w:color w:val="000000"/>
          <w:lang w:eastAsia="hr-HR"/>
        </w:rPr>
        <w:t xml:space="preserve">                                                                                          </w:t>
      </w: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  - tekuće i investicijsko održavanje javnih cesta </w:t>
      </w:r>
      <w:r w:rsidR="00414C55">
        <w:rPr>
          <w:rFonts w:ascii="Times New Roman" w:eastAsia="Times New Roman" w:hAnsi="Times New Roman" w:cs="Times New Roman"/>
          <w:color w:val="000000"/>
          <w:lang w:eastAsia="hr-HR"/>
        </w:rPr>
        <w:t xml:space="preserve">                                                                                                         </w:t>
      </w: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- održavanje parkirnih prostora (tlakovac i rubnjaci) </w:t>
      </w:r>
      <w:r w:rsidR="00414C55">
        <w:rPr>
          <w:rFonts w:ascii="Times New Roman" w:eastAsia="Times New Roman" w:hAnsi="Times New Roman" w:cs="Times New Roman"/>
          <w:color w:val="000000"/>
          <w:lang w:eastAsia="hr-HR"/>
        </w:rPr>
        <w:t xml:space="preserve">                                                                                                    </w:t>
      </w: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- tekuće i investicijsko održavanje horizontalne i vertikalne prometne signalizacije </w:t>
      </w: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="00773829">
        <w:rPr>
          <w:rFonts w:ascii="Times New Roman" w:eastAsia="Times New Roman" w:hAnsi="Times New Roman" w:cs="Times New Roman"/>
          <w:color w:val="000000"/>
          <w:lang w:eastAsia="hr-HR"/>
        </w:rPr>
        <w:t xml:space="preserve">1. </w:t>
      </w:r>
      <w:r w:rsidRPr="00853A7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Održavanje zelenih površina </w:t>
      </w: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 podrazumijeva sljedeće:</w:t>
      </w:r>
    </w:p>
    <w:p w:rsidR="00576A32" w:rsidRPr="00853A7B" w:rsidRDefault="00773829" w:rsidP="00773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>
        <w:rPr>
          <w:rFonts w:ascii="Times New Roman" w:eastAsia="Times New Roman" w:hAnsi="Times New Roman" w:cs="Times New Roman"/>
          <w:color w:val="000000"/>
          <w:lang w:eastAsia="hr-HR"/>
        </w:rPr>
        <w:t>a/</w:t>
      </w:r>
      <w:r w:rsidR="00576A32"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 tekuće održavanje i uređenje zelenih površina</w:t>
      </w:r>
      <w:r w:rsidR="00414C55">
        <w:rPr>
          <w:rFonts w:ascii="Times New Roman" w:eastAsia="Times New Roman" w:hAnsi="Times New Roman" w:cs="Times New Roman"/>
          <w:color w:val="000000"/>
          <w:lang w:eastAsia="hr-HR"/>
        </w:rPr>
        <w:t xml:space="preserve">, </w:t>
      </w:r>
      <w:r w:rsidR="00576A32" w:rsidRPr="00853A7B">
        <w:rPr>
          <w:rFonts w:ascii="Times New Roman" w:eastAsia="Times New Roman" w:hAnsi="Times New Roman" w:cs="Times New Roman"/>
          <w:color w:val="000000"/>
          <w:lang w:eastAsia="hr-HR"/>
        </w:rPr>
        <w:t>šetnic</w:t>
      </w:r>
      <w:r w:rsidR="00414C55">
        <w:rPr>
          <w:rFonts w:ascii="Times New Roman" w:eastAsia="Times New Roman" w:hAnsi="Times New Roman" w:cs="Times New Roman"/>
          <w:color w:val="000000"/>
          <w:lang w:eastAsia="hr-HR"/>
        </w:rPr>
        <w:t>a</w:t>
      </w:r>
      <w:r w:rsidR="00576A32" w:rsidRPr="00853A7B">
        <w:rPr>
          <w:rFonts w:ascii="Times New Roman" w:eastAsia="Times New Roman" w:hAnsi="Times New Roman" w:cs="Times New Roman"/>
          <w:color w:val="000000"/>
          <w:lang w:eastAsia="hr-HR"/>
        </w:rPr>
        <w:t>, okućnicama koje su u vlasništvu ili upravljanju Općine Jelenje</w:t>
      </w:r>
      <w:r>
        <w:rPr>
          <w:rFonts w:ascii="Times New Roman" w:eastAsia="Times New Roman" w:hAnsi="Times New Roman" w:cs="Times New Roman"/>
          <w:color w:val="000000"/>
          <w:lang w:eastAsia="hr-HR"/>
        </w:rPr>
        <w:t>,</w:t>
      </w:r>
      <w:r w:rsidR="00576A32"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 održavanja zelenila u mjesnom groblju</w:t>
      </w:r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, </w:t>
      </w:r>
      <w:r w:rsidR="00576A32" w:rsidRPr="00853A7B">
        <w:rPr>
          <w:rFonts w:ascii="Times New Roman" w:eastAsia="Times New Roman" w:hAnsi="Times New Roman" w:cs="Times New Roman"/>
          <w:color w:val="000000"/>
          <w:lang w:eastAsia="hr-HR"/>
        </w:rPr>
        <w:t>održavanje zelenila uz nerazvrstane i javne ceste</w:t>
      </w:r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, </w:t>
      </w:r>
      <w:r w:rsidR="00576A32" w:rsidRPr="00853A7B">
        <w:rPr>
          <w:rFonts w:ascii="Times New Roman" w:eastAsia="Times New Roman" w:hAnsi="Times New Roman" w:cs="Times New Roman"/>
          <w:color w:val="000000"/>
          <w:lang w:eastAsia="hr-HR"/>
        </w:rPr>
        <w:t>hortikulturno održavanje dječjih igrališta,</w:t>
      </w:r>
      <w:r w:rsidR="00A86BE8">
        <w:rPr>
          <w:rFonts w:ascii="Times New Roman" w:eastAsia="Times New Roman" w:hAnsi="Times New Roman" w:cs="Times New Roman"/>
          <w:color w:val="000000"/>
          <w:lang w:eastAsia="hr-HR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color w:val="000000"/>
          <w:lang w:eastAsia="hr-HR"/>
        </w:rPr>
        <w:t>b/</w:t>
      </w:r>
      <w:r w:rsidR="00576A32"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 održavanje spomenika,</w:t>
      </w:r>
      <w:r w:rsidR="00A86BE8">
        <w:rPr>
          <w:rFonts w:ascii="Times New Roman" w:eastAsia="Times New Roman" w:hAnsi="Times New Roman" w:cs="Times New Roman"/>
          <w:color w:val="000000"/>
          <w:lang w:eastAsia="hr-HR"/>
        </w:rPr>
        <w:t xml:space="preserve">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lang w:eastAsia="hr-HR"/>
        </w:rPr>
        <w:t>c/</w:t>
      </w:r>
      <w:r w:rsidR="00576A32"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 tekuće i investicijsko održavanje autobusnih </w:t>
      </w:r>
      <w:r w:rsidR="00A86BE8">
        <w:rPr>
          <w:rFonts w:ascii="Times New Roman" w:eastAsia="Times New Roman" w:hAnsi="Times New Roman" w:cs="Times New Roman"/>
          <w:color w:val="000000"/>
          <w:lang w:eastAsia="hr-HR"/>
        </w:rPr>
        <w:t xml:space="preserve">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lang w:eastAsia="hr-HR"/>
        </w:rPr>
        <w:t>d/</w:t>
      </w:r>
      <w:r w:rsidR="00576A32"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 održavanje čistoće javnih površina </w:t>
      </w:r>
    </w:p>
    <w:p w:rsidR="00576A32" w:rsidRPr="00853A7B" w:rsidRDefault="00773829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2. </w:t>
      </w:r>
      <w:r w:rsidR="00576A32"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="00576A32" w:rsidRPr="00853A7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Održavanje  mjesnog groblja</w:t>
      </w:r>
      <w:r w:rsidR="00576A32"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:rsidR="00773829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="00773829">
        <w:rPr>
          <w:rFonts w:ascii="Times New Roman" w:eastAsia="Times New Roman" w:hAnsi="Times New Roman" w:cs="Times New Roman"/>
          <w:color w:val="000000"/>
          <w:lang w:eastAsia="hr-HR"/>
        </w:rPr>
        <w:t xml:space="preserve">3. </w:t>
      </w:r>
      <w:r w:rsidRPr="00853A7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Održavanje javne rasvjete</w:t>
      </w: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color w:val="000000"/>
          <w:u w:val="single"/>
          <w:lang w:eastAsia="hr-HR"/>
        </w:rPr>
        <w:t xml:space="preserve">Potrebna sredstva: </w:t>
      </w: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za realizaciju ovog programa planira se utrošiti </w:t>
      </w:r>
      <w:r w:rsidRPr="00853A7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1.633.002,00 kn.</w:t>
      </w: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Program: zaštita okoliša</w:t>
      </w: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bCs/>
          <w:color w:val="000000"/>
          <w:lang w:eastAsia="hr-HR"/>
        </w:rPr>
        <w:t>Planira se izrada projektne dokumentacije vezane za gospodarenje otpadom i sanacija (Dubina i dr)</w:t>
      </w:r>
      <w:r w:rsidR="002C39F8" w:rsidRPr="00853A7B">
        <w:rPr>
          <w:rFonts w:ascii="Times New Roman" w:eastAsia="Times New Roman" w:hAnsi="Times New Roman" w:cs="Times New Roman"/>
          <w:bCs/>
          <w:color w:val="000000"/>
          <w:lang w:eastAsia="hr-HR"/>
        </w:rPr>
        <w:t>, te radovi n</w:t>
      </w:r>
      <w:r w:rsidRPr="00853A7B">
        <w:rPr>
          <w:rFonts w:ascii="Times New Roman" w:eastAsia="Times New Roman" w:hAnsi="Times New Roman" w:cs="Times New Roman"/>
          <w:bCs/>
          <w:color w:val="000000"/>
          <w:lang w:eastAsia="hr-HR"/>
        </w:rPr>
        <w:t>a sanacij</w:t>
      </w:r>
      <w:r w:rsidR="002C39F8" w:rsidRPr="00853A7B">
        <w:rPr>
          <w:rFonts w:ascii="Times New Roman" w:eastAsia="Times New Roman" w:hAnsi="Times New Roman" w:cs="Times New Roman"/>
          <w:bCs/>
          <w:color w:val="000000"/>
          <w:lang w:eastAsia="hr-HR"/>
        </w:rPr>
        <w:t>i</w:t>
      </w:r>
      <w:r w:rsidRPr="00853A7B">
        <w:rPr>
          <w:rFonts w:ascii="Times New Roman" w:eastAsia="Times New Roman" w:hAnsi="Times New Roman" w:cs="Times New Roman"/>
          <w:bCs/>
          <w:color w:val="000000"/>
          <w:lang w:eastAsia="hr-HR"/>
        </w:rPr>
        <w:t xml:space="preserve"> nelegalnih odlagališta smeća.</w:t>
      </w: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bCs/>
          <w:color w:val="000000"/>
          <w:lang w:eastAsia="hr-HR"/>
        </w:rPr>
        <w:t xml:space="preserve">Potrebna sredstva – za realizaciju ovog programa planira se utroštit </w:t>
      </w:r>
      <w:r w:rsidRPr="00853A7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120.000,00 kuna</w:t>
      </w:r>
    </w:p>
    <w:p w:rsidR="005C1890" w:rsidRPr="00853A7B" w:rsidRDefault="005C1890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Program: predškolski odgoj</w:t>
      </w: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bCs/>
          <w:color w:val="000000"/>
          <w:lang w:eastAsia="hr-HR"/>
        </w:rPr>
        <w:t>Planira se realizirati kroz obavljanje osnovne djelatnosti predškolske ustanove, nabavu opreme, provođenje aktivnosti predškole. Planira se nastaviti sa subvencioniranjem boravka djece u vrtiću, kao i sa subvencioniranje pohađanja škole za strane jezike za d</w:t>
      </w:r>
      <w:r w:rsidR="005C1890" w:rsidRPr="00853A7B">
        <w:rPr>
          <w:rFonts w:ascii="Times New Roman" w:eastAsia="Times New Roman" w:hAnsi="Times New Roman" w:cs="Times New Roman"/>
          <w:bCs/>
          <w:color w:val="000000"/>
          <w:lang w:eastAsia="hr-HR"/>
        </w:rPr>
        <w:t xml:space="preserve">jecu predškolske i školske dobi, s ciljem osiguranja većeg standarda predškolskog odgoja. </w:t>
      </w: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hr-HR"/>
        </w:rPr>
      </w:pPr>
      <w:r w:rsidRPr="00853A7B">
        <w:rPr>
          <w:rFonts w:ascii="Times New Roman" w:eastAsia="Times New Roman" w:hAnsi="Times New Roman" w:cs="Times New Roman"/>
          <w:bCs/>
          <w:u w:val="single"/>
          <w:lang w:eastAsia="hr-HR"/>
        </w:rPr>
        <w:t>Potrebna sredstva</w:t>
      </w:r>
      <w:r w:rsidRPr="00853A7B">
        <w:rPr>
          <w:rFonts w:ascii="Times New Roman" w:eastAsia="Times New Roman" w:hAnsi="Times New Roman" w:cs="Times New Roman"/>
          <w:bCs/>
          <w:lang w:eastAsia="hr-HR"/>
        </w:rPr>
        <w:t xml:space="preserve">: za realizaciju ovog programa planira se utrošiti: </w:t>
      </w:r>
      <w:r w:rsidRPr="00853A7B">
        <w:rPr>
          <w:rFonts w:ascii="Times New Roman" w:eastAsia="Times New Roman" w:hAnsi="Times New Roman" w:cs="Times New Roman"/>
          <w:b/>
          <w:bCs/>
          <w:lang w:eastAsia="hr-HR"/>
        </w:rPr>
        <w:t>1.350.000,00 kn</w:t>
      </w:r>
    </w:p>
    <w:p w:rsidR="005C1890" w:rsidRPr="00853A7B" w:rsidRDefault="005C1890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lang w:eastAsia="hr-HR"/>
        </w:rPr>
      </w:pP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hr-HR"/>
        </w:rPr>
      </w:pPr>
      <w:r w:rsidRPr="00853A7B">
        <w:rPr>
          <w:rFonts w:ascii="Times New Roman" w:eastAsia="Times New Roman" w:hAnsi="Times New Roman" w:cs="Times New Roman"/>
          <w:b/>
          <w:bCs/>
          <w:lang w:eastAsia="hr-HR"/>
        </w:rPr>
        <w:t>Program: Osnovno školsko i srednješkolsko obrazovanje</w:t>
      </w: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lang w:eastAsia="hr-HR"/>
        </w:rPr>
      </w:pPr>
      <w:r w:rsidRPr="00853A7B">
        <w:rPr>
          <w:rFonts w:ascii="Times New Roman" w:eastAsia="Times New Roman" w:hAnsi="Times New Roman" w:cs="Times New Roman"/>
          <w:bCs/>
          <w:lang w:eastAsia="hr-HR"/>
        </w:rPr>
        <w:t>Planira se nastaviti sa sufinanciranjem posebnih programa OŠ „Jelenje- Dražice“, sudjelovanje učenika na natjecanjima, smotrama, zatim se planira nastaviti i sa sufinanciranjem produženog boravka kao i sa stipendiranje u</w:t>
      </w:r>
      <w:r w:rsidR="005C1890" w:rsidRPr="00853A7B">
        <w:rPr>
          <w:rFonts w:ascii="Times New Roman" w:eastAsia="Times New Roman" w:hAnsi="Times New Roman" w:cs="Times New Roman"/>
          <w:bCs/>
          <w:lang w:eastAsia="hr-HR"/>
        </w:rPr>
        <w:t>čenika i studenata, te sportaša, s ciljem podi</w:t>
      </w:r>
      <w:r w:rsidRPr="00853A7B">
        <w:rPr>
          <w:rFonts w:ascii="Times New Roman" w:eastAsia="Times New Roman" w:hAnsi="Times New Roman" w:cs="Times New Roman"/>
          <w:bCs/>
          <w:lang w:eastAsia="hr-HR"/>
        </w:rPr>
        <w:t>za</w:t>
      </w:r>
      <w:r w:rsidR="005C1890" w:rsidRPr="00853A7B">
        <w:rPr>
          <w:rFonts w:ascii="Times New Roman" w:eastAsia="Times New Roman" w:hAnsi="Times New Roman" w:cs="Times New Roman"/>
          <w:bCs/>
          <w:lang w:eastAsia="hr-HR"/>
        </w:rPr>
        <w:t>nja</w:t>
      </w:r>
      <w:r w:rsidRPr="00853A7B">
        <w:rPr>
          <w:rFonts w:ascii="Times New Roman" w:eastAsia="Times New Roman" w:hAnsi="Times New Roman" w:cs="Times New Roman"/>
          <w:bCs/>
          <w:lang w:eastAsia="hr-HR"/>
        </w:rPr>
        <w:t xml:space="preserve"> pedagoš</w:t>
      </w:r>
      <w:r w:rsidR="005C1890" w:rsidRPr="00853A7B">
        <w:rPr>
          <w:rFonts w:ascii="Times New Roman" w:eastAsia="Times New Roman" w:hAnsi="Times New Roman" w:cs="Times New Roman"/>
          <w:bCs/>
          <w:lang w:eastAsia="hr-HR"/>
        </w:rPr>
        <w:t>kog</w:t>
      </w:r>
      <w:r w:rsidRPr="00853A7B">
        <w:rPr>
          <w:rFonts w:ascii="Times New Roman" w:eastAsia="Times New Roman" w:hAnsi="Times New Roman" w:cs="Times New Roman"/>
          <w:bCs/>
          <w:lang w:eastAsia="hr-HR"/>
        </w:rPr>
        <w:t xml:space="preserve"> standard</w:t>
      </w:r>
      <w:r w:rsidR="005C1890" w:rsidRPr="00853A7B">
        <w:rPr>
          <w:rFonts w:ascii="Times New Roman" w:eastAsia="Times New Roman" w:hAnsi="Times New Roman" w:cs="Times New Roman"/>
          <w:bCs/>
          <w:lang w:eastAsia="hr-HR"/>
        </w:rPr>
        <w:t xml:space="preserve">a, osiguranja boljeg standarda </w:t>
      </w:r>
      <w:r w:rsidRPr="00853A7B">
        <w:rPr>
          <w:rFonts w:ascii="Times New Roman" w:eastAsia="Times New Roman" w:hAnsi="Times New Roman" w:cs="Times New Roman"/>
          <w:bCs/>
          <w:lang w:eastAsia="hr-HR"/>
        </w:rPr>
        <w:t>učeni</w:t>
      </w:r>
      <w:r w:rsidR="005C1890" w:rsidRPr="00853A7B">
        <w:rPr>
          <w:rFonts w:ascii="Times New Roman" w:eastAsia="Times New Roman" w:hAnsi="Times New Roman" w:cs="Times New Roman"/>
          <w:bCs/>
          <w:lang w:eastAsia="hr-HR"/>
        </w:rPr>
        <w:t>ka</w:t>
      </w:r>
      <w:r w:rsidRPr="00853A7B">
        <w:rPr>
          <w:rFonts w:ascii="Times New Roman" w:eastAsia="Times New Roman" w:hAnsi="Times New Roman" w:cs="Times New Roman"/>
          <w:bCs/>
          <w:lang w:eastAsia="hr-HR"/>
        </w:rPr>
        <w:t xml:space="preserve"> i studen</w:t>
      </w:r>
      <w:r w:rsidR="005C1890" w:rsidRPr="00853A7B">
        <w:rPr>
          <w:rFonts w:ascii="Times New Roman" w:eastAsia="Times New Roman" w:hAnsi="Times New Roman" w:cs="Times New Roman"/>
          <w:bCs/>
          <w:lang w:eastAsia="hr-HR"/>
        </w:rPr>
        <w:t>a</w:t>
      </w:r>
      <w:r w:rsidRPr="00853A7B">
        <w:rPr>
          <w:rFonts w:ascii="Times New Roman" w:eastAsia="Times New Roman" w:hAnsi="Times New Roman" w:cs="Times New Roman"/>
          <w:bCs/>
          <w:lang w:eastAsia="hr-HR"/>
        </w:rPr>
        <w:t>ta</w:t>
      </w:r>
      <w:r w:rsidR="005C1890" w:rsidRPr="00853A7B">
        <w:rPr>
          <w:rFonts w:ascii="Times New Roman" w:eastAsia="Times New Roman" w:hAnsi="Times New Roman" w:cs="Times New Roman"/>
          <w:bCs/>
          <w:lang w:eastAsia="hr-HR"/>
        </w:rPr>
        <w:t xml:space="preserve"> te podupiranje naprednih učenika i studenata. </w:t>
      </w: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hr-HR"/>
        </w:rPr>
      </w:pPr>
      <w:r w:rsidRPr="00853A7B">
        <w:rPr>
          <w:rFonts w:ascii="Times New Roman" w:eastAsia="Times New Roman" w:hAnsi="Times New Roman" w:cs="Times New Roman"/>
          <w:bCs/>
          <w:u w:val="single"/>
          <w:lang w:eastAsia="hr-HR"/>
        </w:rPr>
        <w:t>Potrebna sredstva</w:t>
      </w:r>
      <w:r w:rsidRPr="00853A7B">
        <w:rPr>
          <w:rFonts w:ascii="Times New Roman" w:eastAsia="Times New Roman" w:hAnsi="Times New Roman" w:cs="Times New Roman"/>
          <w:bCs/>
          <w:lang w:eastAsia="hr-HR"/>
        </w:rPr>
        <w:t xml:space="preserve">: za realizaciju navedenog programa planira se utrošiti </w:t>
      </w:r>
      <w:r w:rsidRPr="00853A7B">
        <w:rPr>
          <w:rFonts w:ascii="Times New Roman" w:eastAsia="Times New Roman" w:hAnsi="Times New Roman" w:cs="Times New Roman"/>
          <w:b/>
          <w:bCs/>
          <w:lang w:eastAsia="hr-HR"/>
        </w:rPr>
        <w:t>440.000,00 kn</w:t>
      </w: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lang w:eastAsia="hr-HR"/>
        </w:rPr>
      </w:pP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Program: Zdravstvo</w:t>
      </w: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>Planira se osigurati pomoć u radu humanitarnih i zdravstvenih organizacija koje pružaju određene zdravstvene usluge ili okupljaju građane kao što su: savjetovalište za prehranu dojenčadi, punktovi posebnog dežurstva</w:t>
      </w:r>
      <w:r w:rsidR="002C39F8"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, palijativna skrb, u cilju ostvarenja </w:t>
      </w: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>većeg zdravstvenog standarda za mještane Općine Jelenje u zdravstvu.</w:t>
      </w: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color w:val="000000"/>
          <w:u w:val="single"/>
          <w:lang w:eastAsia="hr-HR"/>
        </w:rPr>
        <w:t>Potrebna sredstva:</w:t>
      </w: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 za realizaciju ovog programa planira se utrošiti </w:t>
      </w:r>
      <w:r w:rsidRPr="00853A7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103.000,00 kn.</w:t>
      </w:r>
    </w:p>
    <w:p w:rsidR="00853A7B" w:rsidRDefault="00853A7B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Program: Socijalni program Općine Jelenje</w:t>
      </w: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>Planira se pomoć obiteljima i kućanstvima kroz sufinanciranje troškova stanovanja,prigodni poklon paketi za osobe starije dobi,</w:t>
      </w:r>
      <w:r w:rsidR="00773829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>dodjeljivanje pomoći za novorođenčad, pomoć za nabavku školskih udžbenika i pribora,poklon paketi za prvoškolce povodom Svetoga Nikole, poklo</w:t>
      </w:r>
      <w:r w:rsidR="005C1890" w:rsidRPr="00853A7B">
        <w:rPr>
          <w:rFonts w:ascii="Times New Roman" w:eastAsia="Times New Roman" w:hAnsi="Times New Roman" w:cs="Times New Roman"/>
          <w:color w:val="000000"/>
          <w:lang w:eastAsia="hr-HR"/>
        </w:rPr>
        <w:t>ni za polaznike prvih razreda, s</w:t>
      </w:r>
      <w:r w:rsidR="00773829">
        <w:rPr>
          <w:rFonts w:ascii="Times New Roman" w:eastAsia="Times New Roman" w:hAnsi="Times New Roman" w:cs="Times New Roman"/>
          <w:color w:val="000000"/>
          <w:lang w:eastAsia="hr-HR"/>
        </w:rPr>
        <w:t>ve u</w:t>
      </w:r>
      <w:r w:rsidR="005C1890"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 cilj</w:t>
      </w:r>
      <w:r w:rsidR="00773829">
        <w:rPr>
          <w:rFonts w:ascii="Times New Roman" w:eastAsia="Times New Roman" w:hAnsi="Times New Roman" w:cs="Times New Roman"/>
          <w:color w:val="000000"/>
          <w:lang w:eastAsia="hr-HR"/>
        </w:rPr>
        <w:t>u</w:t>
      </w:r>
      <w:r w:rsidR="005C1890"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>ostvarenj</w:t>
      </w:r>
      <w:r w:rsidR="005C1890" w:rsidRPr="00853A7B">
        <w:rPr>
          <w:rFonts w:ascii="Times New Roman" w:eastAsia="Times New Roman" w:hAnsi="Times New Roman" w:cs="Times New Roman"/>
          <w:color w:val="000000"/>
          <w:lang w:eastAsia="hr-HR"/>
        </w:rPr>
        <w:t>a</w:t>
      </w: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 većeg standarda za mještane Općine Jelenje u socijalnoj skrbi</w:t>
      </w: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color w:val="000000"/>
          <w:u w:val="single"/>
          <w:lang w:eastAsia="hr-HR"/>
        </w:rPr>
        <w:t>Potrebna sredstva:</w:t>
      </w: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 za realizaciju ovog programa planira se utrošiti </w:t>
      </w:r>
      <w:r w:rsidRPr="00853A7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658.500,00 kn.</w:t>
      </w: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b/>
          <w:color w:val="000000"/>
          <w:lang w:eastAsia="hr-HR"/>
        </w:rPr>
        <w:t>Program: Razvoj sporta i rekreacije</w:t>
      </w: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>Realizirat će se kroz sufinanciranje redovnih i posebnih aktivn</w:t>
      </w:r>
      <w:r w:rsidR="00854B6F"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osti sportskih klubova i udruga, </w:t>
      </w:r>
      <w:r w:rsidR="00773829">
        <w:rPr>
          <w:rFonts w:ascii="Times New Roman" w:eastAsia="Times New Roman" w:hAnsi="Times New Roman" w:cs="Times New Roman"/>
          <w:color w:val="000000"/>
          <w:lang w:eastAsia="hr-HR"/>
        </w:rPr>
        <w:t xml:space="preserve">s </w:t>
      </w:r>
      <w:r w:rsidR="00854B6F" w:rsidRPr="00853A7B">
        <w:rPr>
          <w:rFonts w:ascii="Times New Roman" w:eastAsia="Times New Roman" w:hAnsi="Times New Roman" w:cs="Times New Roman"/>
          <w:color w:val="000000"/>
          <w:lang w:eastAsia="hr-HR"/>
        </w:rPr>
        <w:t>ciljem poticanja i promicanja</w:t>
      </w: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 sporta i tehničke kulture, posebno provođenj</w:t>
      </w:r>
      <w:r w:rsidR="00773829">
        <w:rPr>
          <w:rFonts w:ascii="Times New Roman" w:eastAsia="Times New Roman" w:hAnsi="Times New Roman" w:cs="Times New Roman"/>
          <w:color w:val="000000"/>
          <w:lang w:eastAsia="hr-HR"/>
        </w:rPr>
        <w:t>a</w:t>
      </w: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 programa tjelesne i zdravstvene kulture djece i mladeži do 18. godine</w:t>
      </w: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color w:val="000000"/>
          <w:u w:val="single"/>
          <w:lang w:eastAsia="hr-HR"/>
        </w:rPr>
        <w:t>Potrebna sredstva:</w:t>
      </w: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 za realizaciju ovog programa planira se utrošiti </w:t>
      </w:r>
      <w:r w:rsidRPr="00853A7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711.309,00 kn.</w:t>
      </w: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lang w:eastAsia="hr-HR"/>
        </w:rPr>
      </w:pP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b/>
          <w:color w:val="000000"/>
          <w:lang w:eastAsia="hr-HR"/>
        </w:rPr>
        <w:t>Program: Promicanje kulture</w:t>
      </w: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>Realizirat će se kroz sufinanciranje redovnih i posebnih aktivnosti</w:t>
      </w:r>
      <w:r w:rsidR="00773829">
        <w:rPr>
          <w:rFonts w:ascii="Times New Roman" w:eastAsia="Times New Roman" w:hAnsi="Times New Roman" w:cs="Times New Roman"/>
          <w:color w:val="000000"/>
          <w:lang w:eastAsia="hr-HR"/>
        </w:rPr>
        <w:t xml:space="preserve"> (</w:t>
      </w: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>Margareta Krstić, Matica Hrvatska – ogranak Jelenje</w:t>
      </w:r>
      <w:r w:rsidR="00773829">
        <w:rPr>
          <w:rFonts w:ascii="Times New Roman" w:eastAsia="Times New Roman" w:hAnsi="Times New Roman" w:cs="Times New Roman"/>
          <w:color w:val="000000"/>
          <w:lang w:eastAsia="hr-HR"/>
        </w:rPr>
        <w:t>)</w:t>
      </w: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>. Nastavlja se i sa sufinaniciranjem bibliobusa</w:t>
      </w:r>
      <w:r w:rsidR="00854B6F" w:rsidRPr="00853A7B">
        <w:rPr>
          <w:rFonts w:ascii="Times New Roman" w:eastAsia="Times New Roman" w:hAnsi="Times New Roman" w:cs="Times New Roman"/>
          <w:color w:val="000000"/>
          <w:lang w:eastAsia="hr-HR"/>
        </w:rPr>
        <w:t>, s ciljem poticanja</w:t>
      </w: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 umjetničkog i kulturnog stvaralaštva, unapređivanj</w:t>
      </w:r>
      <w:r w:rsidR="00854B6F" w:rsidRPr="00853A7B">
        <w:rPr>
          <w:rFonts w:ascii="Times New Roman" w:eastAsia="Times New Roman" w:hAnsi="Times New Roman" w:cs="Times New Roman"/>
          <w:color w:val="000000"/>
          <w:lang w:eastAsia="hr-HR"/>
        </w:rPr>
        <w:t>a</w:t>
      </w: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 postojećeg standarda ku</w:t>
      </w:r>
      <w:r w:rsidR="00854B6F" w:rsidRPr="00853A7B">
        <w:rPr>
          <w:rFonts w:ascii="Times New Roman" w:eastAsia="Times New Roman" w:hAnsi="Times New Roman" w:cs="Times New Roman"/>
          <w:color w:val="000000"/>
          <w:lang w:eastAsia="hr-HR"/>
        </w:rPr>
        <w:t>lturne djelatnosti, obogaćivanja</w:t>
      </w: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 kulturnog života </w:t>
      </w:r>
      <w:r w:rsidR="00854B6F" w:rsidRPr="00853A7B">
        <w:rPr>
          <w:rFonts w:ascii="Times New Roman" w:eastAsia="Times New Roman" w:hAnsi="Times New Roman" w:cs="Times New Roman"/>
          <w:color w:val="000000"/>
          <w:lang w:eastAsia="hr-HR"/>
        </w:rPr>
        <w:t>kroz</w:t>
      </w: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 razvoj amaterizma u kulturi, zaštit</w:t>
      </w:r>
      <w:r w:rsidR="00773829">
        <w:rPr>
          <w:rFonts w:ascii="Times New Roman" w:eastAsia="Times New Roman" w:hAnsi="Times New Roman" w:cs="Times New Roman"/>
          <w:color w:val="000000"/>
          <w:lang w:eastAsia="hr-HR"/>
        </w:rPr>
        <w:t>u</w:t>
      </w: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 kulturne baštine, poticanj</w:t>
      </w:r>
      <w:r w:rsidR="00854B6F" w:rsidRPr="00853A7B">
        <w:rPr>
          <w:rFonts w:ascii="Times New Roman" w:eastAsia="Times New Roman" w:hAnsi="Times New Roman" w:cs="Times New Roman"/>
          <w:color w:val="000000"/>
          <w:lang w:eastAsia="hr-HR"/>
        </w:rPr>
        <w:t>a</w:t>
      </w: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 programa koji okupljaju djecu i mladež, organiziranj</w:t>
      </w:r>
      <w:r w:rsidR="00854B6F" w:rsidRPr="00853A7B">
        <w:rPr>
          <w:rFonts w:ascii="Times New Roman" w:eastAsia="Times New Roman" w:hAnsi="Times New Roman" w:cs="Times New Roman"/>
          <w:color w:val="000000"/>
          <w:lang w:eastAsia="hr-HR"/>
        </w:rPr>
        <w:t>a</w:t>
      </w: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 predavanja i radionica te izdavačke djelatnosti.</w:t>
      </w: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color w:val="000000"/>
          <w:u w:val="single"/>
          <w:lang w:eastAsia="hr-HR"/>
        </w:rPr>
        <w:t>Potrebna sredstva:</w:t>
      </w: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 za realizaciju ovog programa planira se utrošiti </w:t>
      </w:r>
      <w:r w:rsidRPr="00853A7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100.000,00 kn</w:t>
      </w: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lang w:eastAsia="hr-HR"/>
        </w:rPr>
      </w:pP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b/>
          <w:color w:val="000000"/>
          <w:lang w:eastAsia="hr-HR"/>
        </w:rPr>
        <w:t>Program: socijalna skrb</w:t>
      </w: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>Potpore udrugama od posebnog značaja</w:t>
      </w: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>Poticati će se rad: rad UDVDR – ogranak Jelenje,UHBDDR – podružnica Grobnik, rad Crvenog kr</w:t>
      </w:r>
      <w:r w:rsidR="00854B6F" w:rsidRPr="00853A7B">
        <w:rPr>
          <w:rFonts w:ascii="Times New Roman" w:eastAsia="Times New Roman" w:hAnsi="Times New Roman" w:cs="Times New Roman"/>
          <w:color w:val="000000"/>
          <w:lang w:eastAsia="hr-HR"/>
        </w:rPr>
        <w:t>iža te rad Udruge umirovljenika, s ciljem p</w:t>
      </w: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>oticanj</w:t>
      </w:r>
      <w:r w:rsidR="00854B6F" w:rsidRPr="00853A7B">
        <w:rPr>
          <w:rFonts w:ascii="Times New Roman" w:eastAsia="Times New Roman" w:hAnsi="Times New Roman" w:cs="Times New Roman"/>
          <w:color w:val="000000"/>
          <w:lang w:eastAsia="hr-HR"/>
        </w:rPr>
        <w:t>a</w:t>
      </w: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 rada udruga koje okupljaju mještane Općine Jelenje,a ne pripadaju u druge djelatnosti:</w:t>
      </w: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color w:val="000000"/>
          <w:u w:val="single"/>
          <w:lang w:eastAsia="hr-HR"/>
        </w:rPr>
        <w:t>Potrebna sredstva</w:t>
      </w: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: za realizaciju ovog programa planira se utrošiti </w:t>
      </w:r>
      <w:r w:rsidRPr="00853A7B">
        <w:rPr>
          <w:rFonts w:ascii="Times New Roman" w:eastAsia="Times New Roman" w:hAnsi="Times New Roman" w:cs="Times New Roman"/>
          <w:b/>
          <w:color w:val="000000"/>
          <w:lang w:eastAsia="hr-HR"/>
        </w:rPr>
        <w:t>150.000,00 kn.</w:t>
      </w:r>
    </w:p>
    <w:p w:rsidR="00A86BE8" w:rsidRDefault="00A86BE8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lang w:eastAsia="hr-HR"/>
        </w:rPr>
      </w:pP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b/>
          <w:color w:val="000000"/>
          <w:lang w:eastAsia="hr-HR"/>
        </w:rPr>
        <w:t>Program: Vjerske zajednice</w:t>
      </w: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>Ralizirati će se kroz sufinanciranje neprofitnih organizacija – crkva Sv. Mihovila.</w:t>
      </w: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color w:val="000000"/>
          <w:u w:val="single"/>
          <w:lang w:eastAsia="hr-HR"/>
        </w:rPr>
        <w:t>Potrebna sredstva</w:t>
      </w: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: za realizaciju ovog programa planira se utrošiti </w:t>
      </w:r>
      <w:r w:rsidRPr="00853A7B">
        <w:rPr>
          <w:rFonts w:ascii="Times New Roman" w:eastAsia="Times New Roman" w:hAnsi="Times New Roman" w:cs="Times New Roman"/>
          <w:b/>
          <w:color w:val="000000"/>
          <w:lang w:eastAsia="hr-HR"/>
        </w:rPr>
        <w:t>30.000,00 kn</w:t>
      </w:r>
    </w:p>
    <w:p w:rsidR="00A86BE8" w:rsidRDefault="00A86BE8" w:rsidP="00A86BE8">
      <w:pPr>
        <w:spacing w:before="100" w:beforeAutospacing="1" w:after="100" w:afterAutospacing="1" w:line="0" w:lineRule="atLeast"/>
        <w:rPr>
          <w:rFonts w:ascii="Times New Roman" w:eastAsia="Times New Roman" w:hAnsi="Times New Roman" w:cs="Times New Roman"/>
          <w:b/>
          <w:color w:val="000000"/>
          <w:lang w:eastAsia="hr-HR"/>
        </w:rPr>
      </w:pPr>
    </w:p>
    <w:p w:rsidR="00A86BE8" w:rsidRDefault="00576A32" w:rsidP="00A86BE8">
      <w:pPr>
        <w:spacing w:before="100" w:beforeAutospacing="1" w:after="100" w:afterAutospacing="1" w:line="0" w:lineRule="atLeast"/>
        <w:rPr>
          <w:rFonts w:ascii="Times New Roman" w:eastAsia="Times New Roman" w:hAnsi="Times New Roman" w:cs="Times New Roman"/>
          <w:b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b/>
          <w:color w:val="000000"/>
          <w:lang w:eastAsia="hr-HR"/>
        </w:rPr>
        <w:t>Program: Strategije razvoja</w:t>
      </w:r>
    </w:p>
    <w:p w:rsidR="00576A32" w:rsidRPr="00A86BE8" w:rsidRDefault="00576A32" w:rsidP="00A86BE8">
      <w:pPr>
        <w:spacing w:before="100" w:beforeAutospacing="1" w:after="100" w:afterAutospacing="1" w:line="0" w:lineRule="atLeast"/>
        <w:rPr>
          <w:rFonts w:ascii="Times New Roman" w:eastAsia="Times New Roman" w:hAnsi="Times New Roman" w:cs="Times New Roman"/>
          <w:b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>Izradom strategije razvoja analizira se stanje razvoja i predlažu se pravci za sve ključne sektore razvoja općine i to sukladno metodologiji i praksi koje se koriste kod izrade strateških razvoja dokumenata u Europskoj uniji.</w:t>
      </w:r>
    </w:p>
    <w:p w:rsidR="00576A32" w:rsidRPr="00853A7B" w:rsidRDefault="00576A32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lang w:eastAsia="hr-HR"/>
        </w:rPr>
      </w:pPr>
      <w:r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Potrebna sredstva: za realizaciju ovog programa planira se utrošiti </w:t>
      </w:r>
      <w:r w:rsidRPr="00853A7B">
        <w:rPr>
          <w:rFonts w:ascii="Times New Roman" w:eastAsia="Times New Roman" w:hAnsi="Times New Roman" w:cs="Times New Roman"/>
          <w:b/>
          <w:color w:val="000000"/>
          <w:lang w:eastAsia="hr-HR"/>
        </w:rPr>
        <w:t>20.000,00 kn</w:t>
      </w:r>
    </w:p>
    <w:p w:rsidR="00A86BE8" w:rsidRDefault="00A86BE8" w:rsidP="000F7EA9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0F7EA9" w:rsidRPr="00A86BE8" w:rsidRDefault="000F7EA9" w:rsidP="000F7EA9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86BE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RAZVOJNI PROGRAMI Općine Jelenje </w:t>
      </w:r>
    </w:p>
    <w:tbl>
      <w:tblPr>
        <w:tblW w:w="8023" w:type="dxa"/>
        <w:tblCellMar>
          <w:left w:w="0" w:type="dxa"/>
          <w:right w:w="0" w:type="dxa"/>
        </w:tblCellMar>
        <w:tblLook w:val="04A0"/>
      </w:tblPr>
      <w:tblGrid>
        <w:gridCol w:w="1239"/>
        <w:gridCol w:w="4198"/>
        <w:gridCol w:w="1689"/>
        <w:gridCol w:w="897"/>
      </w:tblGrid>
      <w:tr w:rsidR="000F7EA9" w:rsidRPr="00DE2027" w:rsidTr="00713016">
        <w:trPr>
          <w:trHeight w:val="477"/>
        </w:trPr>
        <w:tc>
          <w:tcPr>
            <w:tcW w:w="5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5923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EA9" w:rsidRPr="00DE2027" w:rsidRDefault="000F7EA9" w:rsidP="000F7EA9">
            <w:pPr>
              <w:rPr>
                <w:rFonts w:ascii="Times New Roman" w:hAnsi="Times New Roman" w:cs="Times New Roman"/>
                <w:color w:val="000000"/>
              </w:rPr>
            </w:pPr>
            <w:r w:rsidRPr="00DE2027">
              <w:rPr>
                <w:rFonts w:ascii="Times New Roman" w:hAnsi="Times New Roman" w:cs="Times New Roman"/>
                <w:b/>
                <w:bCs/>
                <w:color w:val="000000"/>
              </w:rPr>
              <w:t>PLAN RAZVOJNIH PROGRAMA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5923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EA9" w:rsidRPr="00DE2027" w:rsidRDefault="000F7EA9" w:rsidP="000F7EA9">
            <w:pPr>
              <w:rPr>
                <w:rFonts w:ascii="Times New Roman" w:hAnsi="Times New Roman" w:cs="Times New Roman"/>
                <w:color w:val="000000"/>
              </w:rPr>
            </w:pPr>
            <w:r w:rsidRPr="00DE2027">
              <w:rPr>
                <w:rFonts w:ascii="Times New Roman" w:hAnsi="Times New Roman" w:cs="Times New Roman"/>
                <w:b/>
                <w:bCs/>
                <w:color w:val="000000"/>
              </w:rPr>
              <w:t>PRORAČUN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5923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EA9" w:rsidRPr="00DE2027" w:rsidRDefault="000F7EA9" w:rsidP="000F7EA9">
            <w:pPr>
              <w:rPr>
                <w:rFonts w:ascii="Times New Roman" w:hAnsi="Times New Roman" w:cs="Times New Roman"/>
                <w:color w:val="000000"/>
              </w:rPr>
            </w:pPr>
            <w:r w:rsidRPr="00DE2027">
              <w:rPr>
                <w:rFonts w:ascii="Times New Roman" w:hAnsi="Times New Roman" w:cs="Times New Roman"/>
                <w:b/>
                <w:bCs/>
                <w:color w:val="000000"/>
              </w:rPr>
              <w:t>%</w:t>
            </w:r>
          </w:p>
        </w:tc>
      </w:tr>
      <w:tr w:rsidR="000F7EA9" w:rsidRPr="00DE2027" w:rsidTr="00713016">
        <w:trPr>
          <w:trHeight w:val="153"/>
        </w:trPr>
        <w:tc>
          <w:tcPr>
            <w:tcW w:w="1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EA9" w:rsidRPr="00DE2027" w:rsidRDefault="000F7EA9" w:rsidP="000F7EA9">
            <w:pPr>
              <w:rPr>
                <w:rFonts w:ascii="Times New Roman" w:hAnsi="Times New Roman" w:cs="Times New Roman"/>
                <w:color w:val="000000"/>
              </w:rPr>
            </w:pPr>
            <w:r w:rsidRPr="00DE2027">
              <w:rPr>
                <w:rFonts w:ascii="Times New Roman" w:hAnsi="Times New Roman" w:cs="Times New Roman"/>
                <w:color w:val="000000"/>
              </w:rPr>
              <w:t>Kapitalni projekti</w:t>
            </w:r>
          </w:p>
        </w:tc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EA9" w:rsidRPr="00DE2027" w:rsidRDefault="000F7EA9" w:rsidP="000F7EA9">
            <w:pPr>
              <w:rPr>
                <w:rFonts w:ascii="Times New Roman" w:hAnsi="Times New Roman" w:cs="Times New Roman"/>
                <w:color w:val="000000"/>
              </w:rPr>
            </w:pPr>
            <w:r w:rsidRPr="00DE2027">
              <w:rPr>
                <w:rFonts w:ascii="Times New Roman" w:hAnsi="Times New Roman" w:cs="Times New Roman"/>
                <w:color w:val="000000"/>
              </w:rPr>
              <w:t>UREĐENJE HOSPICIJA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EA9" w:rsidRPr="00DE2027" w:rsidRDefault="000F7EA9" w:rsidP="000F7EA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EA9" w:rsidRPr="00DE2027" w:rsidRDefault="000F7EA9" w:rsidP="000F7EA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0F7EA9" w:rsidRPr="00DE2027" w:rsidTr="00713016">
        <w:trPr>
          <w:trHeight w:val="15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7EA9" w:rsidRPr="00DE2027" w:rsidRDefault="000F7EA9" w:rsidP="000F7EA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EA9" w:rsidRPr="00DE2027" w:rsidRDefault="000F7EA9" w:rsidP="000F7EA9">
            <w:pPr>
              <w:rPr>
                <w:rFonts w:ascii="Times New Roman" w:hAnsi="Times New Roman" w:cs="Times New Roman"/>
                <w:color w:val="000000"/>
              </w:rPr>
            </w:pPr>
            <w:r w:rsidRPr="00DE2027">
              <w:rPr>
                <w:rFonts w:ascii="Times New Roman" w:hAnsi="Times New Roman" w:cs="Times New Roman"/>
                <w:color w:val="000000"/>
              </w:rPr>
              <w:t>DOGRADNJA ZDRAVSTVENE STANICE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EA9" w:rsidRPr="00DE2027" w:rsidRDefault="000F7EA9" w:rsidP="000F7EA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618</w:t>
            </w:r>
            <w:r w:rsidRPr="00DE2027">
              <w:rPr>
                <w:rFonts w:ascii="Times New Roman" w:hAnsi="Times New Roman" w:cs="Times New Roman"/>
                <w:color w:val="000000"/>
              </w:rPr>
              <w:t>.000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EA9" w:rsidRPr="00DE2027" w:rsidRDefault="000F7EA9" w:rsidP="000F7EA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E2027">
              <w:rPr>
                <w:rFonts w:ascii="Times New Roman" w:hAnsi="Times New Roman" w:cs="Times New Roman"/>
                <w:color w:val="000000"/>
              </w:rPr>
              <w:t>13,4</w:t>
            </w:r>
          </w:p>
        </w:tc>
      </w:tr>
      <w:tr w:rsidR="000F7EA9" w:rsidRPr="00DE2027" w:rsidTr="00713016">
        <w:trPr>
          <w:trHeight w:val="15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7EA9" w:rsidRPr="00DE2027" w:rsidRDefault="000F7EA9" w:rsidP="000F7EA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EA9" w:rsidRPr="00DE2027" w:rsidRDefault="000F7EA9" w:rsidP="000F7EA9">
            <w:pPr>
              <w:rPr>
                <w:rFonts w:ascii="Times New Roman" w:hAnsi="Times New Roman" w:cs="Times New Roman"/>
                <w:color w:val="000000"/>
              </w:rPr>
            </w:pPr>
            <w:r w:rsidRPr="00DE2027">
              <w:rPr>
                <w:rFonts w:ascii="Times New Roman" w:hAnsi="Times New Roman" w:cs="Times New Roman"/>
                <w:color w:val="000000"/>
                <w:lang w:val="pl-PL"/>
              </w:rPr>
              <w:t>IZGRADNJA I DODATNA ULAGANJA U GROBLJA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EA9" w:rsidRPr="00DE2027" w:rsidRDefault="000F7EA9" w:rsidP="000F7EA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E2027">
              <w:rPr>
                <w:rFonts w:ascii="Times New Roman" w:hAnsi="Times New Roman" w:cs="Times New Roman"/>
                <w:color w:val="000000"/>
              </w:rPr>
              <w:t>700.000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EA9" w:rsidRPr="00DE2027" w:rsidRDefault="000F7EA9" w:rsidP="000F7EA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E2027">
              <w:rPr>
                <w:rFonts w:ascii="Times New Roman" w:hAnsi="Times New Roman" w:cs="Times New Roman"/>
                <w:color w:val="000000"/>
              </w:rPr>
              <w:t>57,1</w:t>
            </w:r>
          </w:p>
        </w:tc>
      </w:tr>
      <w:tr w:rsidR="000F7EA9" w:rsidRPr="00DE2027" w:rsidTr="00713016">
        <w:trPr>
          <w:trHeight w:val="15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7EA9" w:rsidRPr="00DE2027" w:rsidRDefault="000F7EA9" w:rsidP="000F7EA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EA9" w:rsidRPr="00DE2027" w:rsidRDefault="000F7EA9" w:rsidP="000F7EA9">
            <w:pPr>
              <w:rPr>
                <w:rFonts w:ascii="Times New Roman" w:hAnsi="Times New Roman" w:cs="Times New Roman"/>
                <w:color w:val="000000"/>
              </w:rPr>
            </w:pPr>
            <w:r w:rsidRPr="00DE2027">
              <w:rPr>
                <w:rFonts w:ascii="Times New Roman" w:hAnsi="Times New Roman" w:cs="Times New Roman"/>
                <w:color w:val="000000"/>
              </w:rPr>
              <w:t>NABAVKA RECIKLAŽNOG DVORIŠTA JELENJE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EA9" w:rsidRPr="00DE2027" w:rsidRDefault="000F7EA9" w:rsidP="000F7EA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55</w:t>
            </w:r>
            <w:r w:rsidRPr="00DE2027">
              <w:rPr>
                <w:rFonts w:ascii="Times New Roman" w:hAnsi="Times New Roman" w:cs="Times New Roman"/>
                <w:color w:val="000000"/>
              </w:rPr>
              <w:t>0.000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EA9" w:rsidRPr="00DE2027" w:rsidRDefault="000F7EA9" w:rsidP="000F7EA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E2027">
              <w:rPr>
                <w:rFonts w:ascii="Times New Roman" w:hAnsi="Times New Roman" w:cs="Times New Roman"/>
                <w:color w:val="000000"/>
              </w:rPr>
              <w:t>81,4</w:t>
            </w:r>
          </w:p>
        </w:tc>
      </w:tr>
      <w:tr w:rsidR="000F7EA9" w:rsidRPr="00DE2027" w:rsidTr="00713016">
        <w:trPr>
          <w:trHeight w:val="153"/>
        </w:trPr>
        <w:tc>
          <w:tcPr>
            <w:tcW w:w="5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EA9" w:rsidRPr="00DE2027" w:rsidRDefault="000F7EA9" w:rsidP="000F7EA9">
            <w:pPr>
              <w:rPr>
                <w:rFonts w:ascii="Times New Roman" w:hAnsi="Times New Roman" w:cs="Times New Roman"/>
                <w:color w:val="000000"/>
              </w:rPr>
            </w:pPr>
            <w:r w:rsidRPr="00DE2027">
              <w:rPr>
                <w:rFonts w:ascii="Times New Roman" w:hAnsi="Times New Roman" w:cs="Times New Roman"/>
                <w:b/>
                <w:bCs/>
                <w:color w:val="000000"/>
              </w:rPr>
              <w:t>UKUPNO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EA9" w:rsidRPr="00DE2027" w:rsidRDefault="000F7EA9" w:rsidP="000F7EA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  <w:r w:rsidRPr="00DE2027">
              <w:rPr>
                <w:rFonts w:ascii="Times New Roman" w:hAnsi="Times New Roman" w:cs="Times New Roman"/>
                <w:b/>
                <w:bCs/>
                <w:color w:val="000000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468</w:t>
            </w:r>
            <w:r w:rsidRPr="00DE2027">
              <w:rPr>
                <w:rFonts w:ascii="Times New Roman" w:hAnsi="Times New Roman" w:cs="Times New Roman"/>
                <w:b/>
                <w:bCs/>
                <w:color w:val="000000"/>
              </w:rPr>
              <w:t>.000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7EA9" w:rsidRPr="00DE2027" w:rsidRDefault="000F7EA9" w:rsidP="000F7EA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E2027">
              <w:rPr>
                <w:rFonts w:ascii="Times New Roman" w:hAnsi="Times New Roman" w:cs="Times New Roman"/>
                <w:color w:val="000000"/>
              </w:rPr>
              <w:t>26,6</w:t>
            </w:r>
          </w:p>
        </w:tc>
      </w:tr>
    </w:tbl>
    <w:p w:rsidR="005727FC" w:rsidRDefault="008517C0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>
        <w:rPr>
          <w:rFonts w:ascii="Times New Roman" w:eastAsia="Times New Roman" w:hAnsi="Times New Roman" w:cs="Times New Roman"/>
          <w:color w:val="000000"/>
          <w:lang w:eastAsia="hr-HR"/>
        </w:rPr>
        <w:t>U 2017.g.</w:t>
      </w:r>
      <w:r w:rsidR="00713016">
        <w:rPr>
          <w:rFonts w:ascii="Times New Roman" w:eastAsia="Times New Roman" w:hAnsi="Times New Roman" w:cs="Times New Roman"/>
          <w:color w:val="000000"/>
          <w:lang w:eastAsia="hr-HR"/>
        </w:rPr>
        <w:t>,</w:t>
      </w:r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="00713016">
        <w:rPr>
          <w:rFonts w:ascii="Times New Roman" w:eastAsia="Times New Roman" w:hAnsi="Times New Roman" w:cs="Times New Roman"/>
          <w:color w:val="000000"/>
          <w:lang w:eastAsia="hr-HR"/>
        </w:rPr>
        <w:t>i</w:t>
      </w:r>
      <w:r w:rsidR="000F7EA9"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z priložene tablice vidljivo je da </w:t>
      </w:r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se </w:t>
      </w:r>
      <w:r w:rsidR="000F7EA9"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pojedini razojni projekti nastavljaju </w:t>
      </w:r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ranije </w:t>
      </w:r>
      <w:r w:rsidR="000F7EA9" w:rsidRPr="00853A7B">
        <w:rPr>
          <w:rFonts w:ascii="Times New Roman" w:eastAsia="Times New Roman" w:hAnsi="Times New Roman" w:cs="Times New Roman"/>
          <w:color w:val="000000"/>
          <w:lang w:eastAsia="hr-HR"/>
        </w:rPr>
        <w:t>predviđenom</w:t>
      </w:r>
      <w:r w:rsidR="00773829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="000F7EA9"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dinamikom. </w:t>
      </w:r>
    </w:p>
    <w:p w:rsidR="000F7EA9" w:rsidRPr="00853A7B" w:rsidRDefault="005727FC" w:rsidP="00576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Na kraju, napominjem da se </w:t>
      </w:r>
      <w:r w:rsidR="000F7EA9" w:rsidRPr="00853A7B">
        <w:rPr>
          <w:rFonts w:ascii="Times New Roman" w:eastAsia="Times New Roman" w:hAnsi="Times New Roman" w:cs="Times New Roman"/>
          <w:color w:val="000000"/>
          <w:lang w:eastAsia="hr-HR"/>
        </w:rPr>
        <w:t>Proračun za 2017.g. treba</w:t>
      </w:r>
      <w:r w:rsidR="008517C0">
        <w:rPr>
          <w:rFonts w:ascii="Times New Roman" w:eastAsia="Times New Roman" w:hAnsi="Times New Roman" w:cs="Times New Roman"/>
          <w:color w:val="000000"/>
          <w:lang w:eastAsia="hr-HR"/>
        </w:rPr>
        <w:t>l</w:t>
      </w:r>
      <w:r w:rsidR="000F7EA9" w:rsidRPr="00853A7B">
        <w:rPr>
          <w:rFonts w:ascii="Times New Roman" w:eastAsia="Times New Roman" w:hAnsi="Times New Roman" w:cs="Times New Roman"/>
          <w:color w:val="000000"/>
          <w:lang w:eastAsia="hr-HR"/>
        </w:rPr>
        <w:t xml:space="preserve">o donijeti u iznimno kratkom roku, </w:t>
      </w:r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kako se ne bi narušilo normalno funkcioniranje Općine Jelenje. </w:t>
      </w:r>
      <w:r w:rsidR="008517C0">
        <w:rPr>
          <w:rFonts w:ascii="Times New Roman" w:eastAsia="Times New Roman" w:hAnsi="Times New Roman" w:cs="Times New Roman"/>
          <w:color w:val="000000"/>
          <w:lang w:eastAsia="hr-HR"/>
        </w:rPr>
        <w:t xml:space="preserve">Do konca godine u planu nam je izvršiti detaljni monitoring,  </w:t>
      </w:r>
      <w:r w:rsidR="00A86BE8">
        <w:rPr>
          <w:rFonts w:ascii="Times New Roman" w:eastAsia="Times New Roman" w:hAnsi="Times New Roman" w:cs="Times New Roman"/>
          <w:color w:val="000000"/>
          <w:lang w:eastAsia="hr-HR"/>
        </w:rPr>
        <w:t xml:space="preserve">sprovesti </w:t>
      </w:r>
      <w:r w:rsidR="008517C0">
        <w:rPr>
          <w:rFonts w:ascii="Times New Roman" w:eastAsia="Times New Roman" w:hAnsi="Times New Roman" w:cs="Times New Roman"/>
          <w:color w:val="000000"/>
          <w:lang w:eastAsia="hr-HR"/>
        </w:rPr>
        <w:t xml:space="preserve">opravdanost investicijskih ulaganja, kako bismo </w:t>
      </w:r>
      <w:r w:rsidR="00A86BE8">
        <w:rPr>
          <w:rFonts w:ascii="Times New Roman" w:eastAsia="Times New Roman" w:hAnsi="Times New Roman" w:cs="Times New Roman"/>
          <w:color w:val="000000"/>
          <w:lang w:eastAsia="hr-HR"/>
        </w:rPr>
        <w:t xml:space="preserve">već u </w:t>
      </w:r>
      <w:r w:rsidR="008517C0">
        <w:rPr>
          <w:rFonts w:ascii="Times New Roman" w:eastAsia="Times New Roman" w:hAnsi="Times New Roman" w:cs="Times New Roman"/>
          <w:color w:val="000000"/>
          <w:lang w:eastAsia="hr-HR"/>
        </w:rPr>
        <w:t xml:space="preserve">2018.g.  </w:t>
      </w:r>
      <w:r w:rsidR="00A86BE8">
        <w:rPr>
          <w:rFonts w:ascii="Times New Roman" w:eastAsia="Times New Roman" w:hAnsi="Times New Roman" w:cs="Times New Roman"/>
          <w:color w:val="000000"/>
          <w:lang w:eastAsia="hr-HR"/>
        </w:rPr>
        <w:t xml:space="preserve">uspijeli ostvariti naše zacrtane programe.  </w:t>
      </w:r>
    </w:p>
    <w:p w:rsidR="00853A7B" w:rsidRDefault="00853A7B" w:rsidP="005A1C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5A1C43" w:rsidRDefault="005A1C43" w:rsidP="005A1C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53A7B">
        <w:rPr>
          <w:rFonts w:ascii="Times New Roman" w:hAnsi="Times New Roman" w:cs="Times New Roman"/>
        </w:rPr>
        <w:t>Dražice, srpanj 2017.</w:t>
      </w:r>
    </w:p>
    <w:p w:rsidR="00773829" w:rsidRDefault="00773829" w:rsidP="005A1C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773829" w:rsidRDefault="00773829" w:rsidP="005A1C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773829" w:rsidRDefault="00773829" w:rsidP="005727F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Vaš Načelnik: </w:t>
      </w:r>
    </w:p>
    <w:p w:rsidR="005727FC" w:rsidRDefault="005727FC" w:rsidP="005727F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773829" w:rsidRPr="00853A7B" w:rsidRDefault="00773829" w:rsidP="005727F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Robert Marčelja</w:t>
      </w:r>
    </w:p>
    <w:sectPr w:rsidR="00773829" w:rsidRPr="00853A7B" w:rsidSect="002878E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5BA2" w:rsidRDefault="00B35BA2" w:rsidP="002C39F8">
      <w:pPr>
        <w:spacing w:after="0" w:line="240" w:lineRule="auto"/>
      </w:pPr>
      <w:r>
        <w:separator/>
      </w:r>
    </w:p>
  </w:endnote>
  <w:endnote w:type="continuationSeparator" w:id="0">
    <w:p w:rsidR="00B35BA2" w:rsidRDefault="00B35BA2" w:rsidP="002C3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7641157"/>
      <w:docPartObj>
        <w:docPartGallery w:val="Page Numbers (Bottom of Page)"/>
        <w:docPartUnique/>
      </w:docPartObj>
    </w:sdtPr>
    <w:sdtContent>
      <w:p w:rsidR="000F7EA9" w:rsidRDefault="000F7EA9">
        <w:pPr>
          <w:pStyle w:val="Footer"/>
          <w:jc w:val="right"/>
        </w:pPr>
        <w:fldSimple w:instr=" PAGE   \* MERGEFORMAT ">
          <w:r w:rsidR="00713016">
            <w:rPr>
              <w:noProof/>
            </w:rPr>
            <w:t>2</w:t>
          </w:r>
        </w:fldSimple>
      </w:p>
    </w:sdtContent>
  </w:sdt>
  <w:p w:rsidR="000F7EA9" w:rsidRDefault="000F7EA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5BA2" w:rsidRDefault="00B35BA2" w:rsidP="002C39F8">
      <w:pPr>
        <w:spacing w:after="0" w:line="240" w:lineRule="auto"/>
      </w:pPr>
      <w:r>
        <w:separator/>
      </w:r>
    </w:p>
  </w:footnote>
  <w:footnote w:type="continuationSeparator" w:id="0">
    <w:p w:rsidR="00B35BA2" w:rsidRDefault="00B35BA2" w:rsidP="002C39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97326"/>
    <w:multiLevelType w:val="hybridMultilevel"/>
    <w:tmpl w:val="D3DE8E20"/>
    <w:lvl w:ilvl="0" w:tplc="DCB818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62285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064C8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F4CC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0A0A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B2628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75ED7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62EAF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14004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AB575CD"/>
    <w:multiLevelType w:val="hybridMultilevel"/>
    <w:tmpl w:val="11507CCC"/>
    <w:lvl w:ilvl="0" w:tplc="310E2F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D922A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25656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6C688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9E8FF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23025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67816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FC070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FAE67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0ED54581"/>
    <w:multiLevelType w:val="hybridMultilevel"/>
    <w:tmpl w:val="600E4E0E"/>
    <w:lvl w:ilvl="0" w:tplc="F6CCB5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BE2D5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3F49D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E7287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2AA18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090E4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48F4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BB6AB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D7216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104E365F"/>
    <w:multiLevelType w:val="hybridMultilevel"/>
    <w:tmpl w:val="33827662"/>
    <w:lvl w:ilvl="0" w:tplc="E9B2CE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34CB5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A857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0D852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DE42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1506C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9498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1E68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60CA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27E4024C"/>
    <w:multiLevelType w:val="hybridMultilevel"/>
    <w:tmpl w:val="1D92E366"/>
    <w:lvl w:ilvl="0" w:tplc="CC32119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EA4305"/>
    <w:multiLevelType w:val="hybridMultilevel"/>
    <w:tmpl w:val="975E734E"/>
    <w:lvl w:ilvl="0" w:tplc="EAB82E4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D68C4D66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9AA8ABE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B302CFB2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4685248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25B4DB88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AD7CF8E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46F6B006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454034AC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6">
    <w:nsid w:val="566B7F6B"/>
    <w:multiLevelType w:val="hybridMultilevel"/>
    <w:tmpl w:val="6B7275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306"/>
    <w:rsid w:val="00004978"/>
    <w:rsid w:val="00030980"/>
    <w:rsid w:val="00031A35"/>
    <w:rsid w:val="000F7EA9"/>
    <w:rsid w:val="00122AEF"/>
    <w:rsid w:val="00170DBE"/>
    <w:rsid w:val="001A7732"/>
    <w:rsid w:val="001D6CA1"/>
    <w:rsid w:val="00233DA7"/>
    <w:rsid w:val="00255753"/>
    <w:rsid w:val="002878ED"/>
    <w:rsid w:val="002924B2"/>
    <w:rsid w:val="002C39F8"/>
    <w:rsid w:val="00356DF2"/>
    <w:rsid w:val="00373306"/>
    <w:rsid w:val="003E7352"/>
    <w:rsid w:val="00414C55"/>
    <w:rsid w:val="00461312"/>
    <w:rsid w:val="004A4304"/>
    <w:rsid w:val="004C4BC2"/>
    <w:rsid w:val="005727FC"/>
    <w:rsid w:val="00576A32"/>
    <w:rsid w:val="005A1C43"/>
    <w:rsid w:val="005C1890"/>
    <w:rsid w:val="00675FFF"/>
    <w:rsid w:val="0069543E"/>
    <w:rsid w:val="006A709D"/>
    <w:rsid w:val="006B13C6"/>
    <w:rsid w:val="00706287"/>
    <w:rsid w:val="00713016"/>
    <w:rsid w:val="00773829"/>
    <w:rsid w:val="007D5EBA"/>
    <w:rsid w:val="008517C0"/>
    <w:rsid w:val="00853A7B"/>
    <w:rsid w:val="00854B6F"/>
    <w:rsid w:val="008F58E6"/>
    <w:rsid w:val="00A1508B"/>
    <w:rsid w:val="00A86BE8"/>
    <w:rsid w:val="00B35BA2"/>
    <w:rsid w:val="00BA053D"/>
    <w:rsid w:val="00C80C9F"/>
    <w:rsid w:val="00CD1C55"/>
    <w:rsid w:val="00CE500E"/>
    <w:rsid w:val="00D14BD8"/>
    <w:rsid w:val="00DB1813"/>
    <w:rsid w:val="00DE2027"/>
    <w:rsid w:val="00E36DDF"/>
    <w:rsid w:val="00E44E79"/>
    <w:rsid w:val="00F2320C"/>
    <w:rsid w:val="00F45671"/>
    <w:rsid w:val="00F721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8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330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TableGrid">
    <w:name w:val="Table Grid"/>
    <w:basedOn w:val="TableNormal"/>
    <w:uiPriority w:val="59"/>
    <w:rsid w:val="003733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75F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5FFF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E44E79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576A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Header">
    <w:name w:val="header"/>
    <w:basedOn w:val="Normal"/>
    <w:link w:val="HeaderChar"/>
    <w:uiPriority w:val="99"/>
    <w:semiHidden/>
    <w:unhideWhenUsed/>
    <w:rsid w:val="002C39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C39F8"/>
  </w:style>
  <w:style w:type="paragraph" w:styleId="Footer">
    <w:name w:val="footer"/>
    <w:basedOn w:val="Normal"/>
    <w:link w:val="FooterChar"/>
    <w:uiPriority w:val="99"/>
    <w:unhideWhenUsed/>
    <w:rsid w:val="002C39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39F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5589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70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360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91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81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456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584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078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64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63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71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68492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1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3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49051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83876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38564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</TotalTime>
  <Pages>9</Pages>
  <Words>2440</Words>
  <Characters>13910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Korisnik4</dc:creator>
  <cp:lastModifiedBy>Korisnik4</cp:lastModifiedBy>
  <cp:revision>7</cp:revision>
  <dcterms:created xsi:type="dcterms:W3CDTF">2017-07-12T07:18:00Z</dcterms:created>
  <dcterms:modified xsi:type="dcterms:W3CDTF">2017-07-14T08:02:00Z</dcterms:modified>
</cp:coreProperties>
</file>